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832" w:rsidRPr="00320A3B" w:rsidRDefault="00E10832" w:rsidP="007349C1">
      <w:pPr>
        <w:pStyle w:val="2"/>
        <w:jc w:val="center"/>
        <w:rPr>
          <w:rFonts w:ascii="Times New Roman" w:hAnsi="Times New Roman" w:cs="Times New Roman"/>
          <w:color w:val="auto"/>
          <w:sz w:val="24"/>
          <w:szCs w:val="24"/>
        </w:rPr>
      </w:pPr>
      <w:r w:rsidRPr="00320A3B">
        <w:rPr>
          <w:rFonts w:ascii="Times New Roman" w:hAnsi="Times New Roman" w:cs="Times New Roman"/>
          <w:color w:val="auto"/>
          <w:sz w:val="24"/>
          <w:szCs w:val="24"/>
          <w:lang w:val="az-Latn-AZ"/>
        </w:rPr>
        <w:t xml:space="preserve">Mövzu </w:t>
      </w:r>
      <w:r>
        <w:rPr>
          <w:rFonts w:ascii="Times New Roman" w:hAnsi="Times New Roman" w:cs="Times New Roman"/>
          <w:color w:val="auto"/>
          <w:sz w:val="24"/>
          <w:szCs w:val="24"/>
          <w:lang w:val="en-US"/>
        </w:rPr>
        <w:t>4</w:t>
      </w:r>
      <w:r w:rsidRPr="00320A3B">
        <w:rPr>
          <w:rFonts w:ascii="Times New Roman" w:hAnsi="Times New Roman" w:cs="Times New Roman"/>
          <w:color w:val="auto"/>
          <w:sz w:val="24"/>
          <w:szCs w:val="24"/>
        </w:rPr>
        <w:t>.</w:t>
      </w:r>
    </w:p>
    <w:p w:rsidR="00E10832" w:rsidRPr="005B6F5A" w:rsidRDefault="00E10832" w:rsidP="007349C1">
      <w:pPr>
        <w:spacing w:after="0"/>
        <w:ind w:left="284" w:firstLine="540"/>
        <w:contextualSpacing/>
        <w:jc w:val="center"/>
        <w:rPr>
          <w:rFonts w:ascii="Times New Roman" w:hAnsi="Times New Roman"/>
          <w:b/>
          <w:sz w:val="24"/>
          <w:szCs w:val="24"/>
        </w:rPr>
      </w:pPr>
      <w:proofErr w:type="spellStart"/>
      <w:r w:rsidRPr="00E10832">
        <w:rPr>
          <w:rFonts w:ascii="Times New Roman" w:hAnsi="Times New Roman"/>
          <w:b/>
          <w:sz w:val="24"/>
          <w:szCs w:val="24"/>
        </w:rPr>
        <w:t>Speleoturizm</w:t>
      </w:r>
      <w:proofErr w:type="spellEnd"/>
      <w:r w:rsidR="00965823">
        <w:rPr>
          <w:rFonts w:ascii="Times New Roman" w:hAnsi="Times New Roman"/>
          <w:b/>
          <w:sz w:val="24"/>
          <w:szCs w:val="24"/>
          <w:lang w:val="en-US"/>
        </w:rPr>
        <w:t xml:space="preserve"> </w:t>
      </w:r>
      <w:r w:rsidRPr="00E10832">
        <w:rPr>
          <w:rFonts w:ascii="Times New Roman" w:hAnsi="Times New Roman"/>
          <w:b/>
          <w:sz w:val="24"/>
          <w:szCs w:val="24"/>
        </w:rPr>
        <w:t>və</w:t>
      </w:r>
      <w:r w:rsidR="00965823">
        <w:rPr>
          <w:rFonts w:ascii="Times New Roman" w:hAnsi="Times New Roman"/>
          <w:b/>
          <w:sz w:val="24"/>
          <w:szCs w:val="24"/>
          <w:lang w:val="en-US"/>
        </w:rPr>
        <w:t xml:space="preserve"> </w:t>
      </w:r>
      <w:proofErr w:type="spellStart"/>
      <w:r w:rsidRPr="00E10832">
        <w:rPr>
          <w:rFonts w:ascii="Times New Roman" w:hAnsi="Times New Roman"/>
          <w:b/>
          <w:sz w:val="24"/>
          <w:szCs w:val="24"/>
        </w:rPr>
        <w:t>onun</w:t>
      </w:r>
      <w:proofErr w:type="spellEnd"/>
      <w:r w:rsidR="00965823">
        <w:rPr>
          <w:rFonts w:ascii="Times New Roman" w:hAnsi="Times New Roman"/>
          <w:b/>
          <w:sz w:val="24"/>
          <w:szCs w:val="24"/>
          <w:lang w:val="en-US"/>
        </w:rPr>
        <w:t xml:space="preserve"> </w:t>
      </w:r>
      <w:proofErr w:type="spellStart"/>
      <w:r w:rsidRPr="00E10832">
        <w:rPr>
          <w:rFonts w:ascii="Times New Roman" w:hAnsi="Times New Roman"/>
          <w:b/>
          <w:sz w:val="24"/>
          <w:szCs w:val="24"/>
        </w:rPr>
        <w:t>inkişaf</w:t>
      </w:r>
      <w:proofErr w:type="spellEnd"/>
      <w:r w:rsidR="00965823">
        <w:rPr>
          <w:rFonts w:ascii="Times New Roman" w:hAnsi="Times New Roman"/>
          <w:b/>
          <w:sz w:val="24"/>
          <w:szCs w:val="24"/>
          <w:lang w:val="en-US"/>
        </w:rPr>
        <w:t xml:space="preserve"> </w:t>
      </w:r>
      <w:r w:rsidRPr="00E10832">
        <w:rPr>
          <w:rFonts w:ascii="Times New Roman" w:hAnsi="Times New Roman"/>
          <w:b/>
          <w:sz w:val="24"/>
          <w:szCs w:val="24"/>
        </w:rPr>
        <w:t>istiqamətləri</w:t>
      </w:r>
    </w:p>
    <w:p w:rsidR="00E10832" w:rsidRPr="00320A3B" w:rsidRDefault="00E10832" w:rsidP="007349C1">
      <w:pPr>
        <w:spacing w:after="0"/>
        <w:ind w:left="284" w:firstLine="540"/>
        <w:contextualSpacing/>
        <w:jc w:val="both"/>
        <w:rPr>
          <w:rFonts w:ascii="Times New Roman" w:hAnsi="Times New Roman"/>
          <w:sz w:val="24"/>
          <w:szCs w:val="24"/>
          <w:lang w:val="az-Latn-AZ"/>
        </w:rPr>
      </w:pPr>
    </w:p>
    <w:p w:rsidR="004A2393" w:rsidRPr="004A2393" w:rsidRDefault="004A2393" w:rsidP="007349C1">
      <w:pPr>
        <w:spacing w:after="0"/>
        <w:ind w:firstLine="708"/>
        <w:contextualSpacing/>
        <w:jc w:val="both"/>
        <w:rPr>
          <w:rFonts w:ascii="Times New Roman" w:hAnsi="Times New Roman"/>
          <w:sz w:val="24"/>
          <w:szCs w:val="24"/>
          <w:lang w:val="az-Latn-AZ"/>
        </w:rPr>
      </w:pPr>
      <w:r>
        <w:rPr>
          <w:rFonts w:ascii="Times New Roman" w:hAnsi="Times New Roman"/>
          <w:sz w:val="24"/>
          <w:szCs w:val="24"/>
          <w:lang w:val="az-Latn-AZ"/>
        </w:rPr>
        <w:t>İbtidai insanların həyatı tarixən bilavasitə mağaralarla bağlı olmuşdur. Bu mağarala</w:t>
      </w:r>
      <w:r w:rsidR="00EA7864">
        <w:rPr>
          <w:rFonts w:ascii="Times New Roman" w:hAnsi="Times New Roman"/>
          <w:sz w:val="24"/>
          <w:szCs w:val="24"/>
          <w:lang w:val="az-Latn-AZ"/>
        </w:rPr>
        <w:t>r insanları təbii fəlakətlərdən, vəhşi heyvanlardan mühafizə edirdi. Yeraltı mağaralarda insanların həyatı və mədəniyyət formalaşmağa başladı. Həyata keçirilən qazıntılar nəinki yeraltı anbarlar, ocaq yerləri, eyni zamanda yeraltı məbədlər, dünyada ən qədim freska, skulptur və barelyeflər</w:t>
      </w:r>
      <w:r w:rsidR="00965823">
        <w:rPr>
          <w:rFonts w:ascii="Times New Roman" w:hAnsi="Times New Roman"/>
          <w:sz w:val="24"/>
          <w:szCs w:val="24"/>
          <w:lang w:val="az-Latn-AZ"/>
        </w:rPr>
        <w:t xml:space="preserve"> </w:t>
      </w:r>
      <w:r w:rsidR="00EA7864">
        <w:rPr>
          <w:rFonts w:ascii="Times New Roman" w:hAnsi="Times New Roman"/>
          <w:sz w:val="24"/>
          <w:szCs w:val="24"/>
          <w:lang w:val="az-Latn-AZ"/>
        </w:rPr>
        <w:t xml:space="preserve">aşkar etmişdir. </w:t>
      </w:r>
    </w:p>
    <w:p w:rsidR="007D47E0" w:rsidRPr="007D47E0" w:rsidRDefault="00EA7864" w:rsidP="007349C1">
      <w:pPr>
        <w:spacing w:after="0"/>
        <w:ind w:firstLine="708"/>
        <w:contextualSpacing/>
        <w:jc w:val="both"/>
        <w:rPr>
          <w:rFonts w:ascii="Times New Roman" w:hAnsi="Times New Roman"/>
          <w:sz w:val="24"/>
          <w:szCs w:val="24"/>
          <w:lang w:val="az-Latn-AZ"/>
        </w:rPr>
      </w:pPr>
      <w:r>
        <w:rPr>
          <w:rFonts w:ascii="Times New Roman" w:hAnsi="Times New Roman"/>
          <w:b/>
          <w:sz w:val="24"/>
          <w:szCs w:val="24"/>
          <w:lang w:val="az-Latn-AZ"/>
        </w:rPr>
        <w:t>Speleologiya</w:t>
      </w:r>
      <w:r w:rsidR="00B62D01">
        <w:rPr>
          <w:rFonts w:ascii="Times New Roman" w:hAnsi="Times New Roman"/>
          <w:b/>
          <w:sz w:val="24"/>
          <w:szCs w:val="24"/>
          <w:lang w:val="az-Latn-AZ"/>
        </w:rPr>
        <w:t xml:space="preserve"> </w:t>
      </w:r>
      <w:r w:rsidRPr="007D47E0">
        <w:rPr>
          <w:rFonts w:ascii="Times New Roman" w:hAnsi="Times New Roman"/>
          <w:sz w:val="24"/>
          <w:szCs w:val="24"/>
          <w:lang w:val="az-Latn-AZ"/>
        </w:rPr>
        <w:t>–</w:t>
      </w:r>
      <w:r w:rsidR="00B62D01">
        <w:rPr>
          <w:rFonts w:ascii="Times New Roman" w:hAnsi="Times New Roman"/>
          <w:sz w:val="24"/>
          <w:szCs w:val="24"/>
          <w:lang w:val="az-Latn-AZ"/>
        </w:rPr>
        <w:t xml:space="preserve"> </w:t>
      </w:r>
      <w:r w:rsidR="007D47E0">
        <w:rPr>
          <w:rFonts w:ascii="Times New Roman" w:hAnsi="Times New Roman"/>
          <w:sz w:val="24"/>
          <w:szCs w:val="24"/>
          <w:lang w:val="az-Latn-AZ"/>
        </w:rPr>
        <w:t xml:space="preserve">mağaraların yaranması prosesini və növlərini öyrənən, onların axtarışı və öyrənilməsi problemi ilə məşğul olan </w:t>
      </w:r>
      <w:r w:rsidR="001C42A3">
        <w:rPr>
          <w:rFonts w:ascii="Times New Roman" w:hAnsi="Times New Roman"/>
          <w:sz w:val="24"/>
          <w:szCs w:val="24"/>
          <w:lang w:val="az-Latn-AZ"/>
        </w:rPr>
        <w:t>elmdir. Hərfi mənada speleologiya “mağaralar haqqında elm” kimi tərcümə olunaraq</w:t>
      </w:r>
      <w:r w:rsidR="0024082E">
        <w:rPr>
          <w:rFonts w:ascii="Times New Roman" w:hAnsi="Times New Roman"/>
          <w:sz w:val="24"/>
          <w:szCs w:val="24"/>
          <w:lang w:val="az-Latn-AZ"/>
        </w:rPr>
        <w:t>, geologiyanın, daha doğrusu xəritəşüna</w:t>
      </w:r>
      <w:r w:rsidR="00EA2EFF">
        <w:rPr>
          <w:rFonts w:ascii="Times New Roman" w:hAnsi="Times New Roman"/>
          <w:sz w:val="24"/>
          <w:szCs w:val="24"/>
          <w:lang w:val="az-Latn-AZ"/>
        </w:rPr>
        <w:t>slıq və hidrogeologiyanın bir bö</w:t>
      </w:r>
      <w:r w:rsidR="0024082E">
        <w:rPr>
          <w:rFonts w:ascii="Times New Roman" w:hAnsi="Times New Roman"/>
          <w:sz w:val="24"/>
          <w:szCs w:val="24"/>
          <w:lang w:val="az-Latn-AZ"/>
        </w:rPr>
        <w:t xml:space="preserve">lməsidir. </w:t>
      </w:r>
      <w:r w:rsidR="009E0478">
        <w:rPr>
          <w:rFonts w:ascii="Times New Roman" w:hAnsi="Times New Roman"/>
          <w:sz w:val="24"/>
          <w:szCs w:val="24"/>
          <w:lang w:val="az-Latn-AZ"/>
        </w:rPr>
        <w:t xml:space="preserve">Bundan əlavə mağaralar, dünyada hələ də məlum olmayan, insan ayağı dəyməyən, gün işığı düşməyən əraziləri öyrənən elmdir. Bu sahənin öyrənilməsi </w:t>
      </w:r>
      <w:r w:rsidR="004A1FBD">
        <w:rPr>
          <w:rFonts w:ascii="Times New Roman" w:hAnsi="Times New Roman"/>
          <w:sz w:val="24"/>
          <w:szCs w:val="24"/>
          <w:lang w:val="az-Latn-AZ"/>
        </w:rPr>
        <w:t xml:space="preserve">ilə məşğul olan şəxslərə speleoloq deyilir. Speleoloqlar və speleoturistlər öz asudə vaxtlarını mağaralarda keçirən şəxslərdir. Bundan əlavə son zamanlar </w:t>
      </w:r>
      <w:r w:rsidR="004A1FBD" w:rsidRPr="004A1FBD">
        <w:rPr>
          <w:rFonts w:ascii="Times New Roman" w:hAnsi="Times New Roman"/>
          <w:b/>
          <w:sz w:val="24"/>
          <w:szCs w:val="24"/>
          <w:lang w:val="az-Latn-AZ"/>
        </w:rPr>
        <w:t>Spelestologiya</w:t>
      </w:r>
      <w:r w:rsidR="00C41571">
        <w:rPr>
          <w:rFonts w:ascii="Times New Roman" w:hAnsi="Times New Roman"/>
          <w:b/>
          <w:sz w:val="24"/>
          <w:szCs w:val="24"/>
          <w:lang w:val="az-Latn-AZ"/>
        </w:rPr>
        <w:t xml:space="preserve"> </w:t>
      </w:r>
      <w:r w:rsidR="007D5AFA">
        <w:rPr>
          <w:rFonts w:ascii="Times New Roman" w:hAnsi="Times New Roman"/>
          <w:sz w:val="24"/>
          <w:szCs w:val="24"/>
          <w:lang w:val="az-Latn-AZ"/>
        </w:rPr>
        <w:t xml:space="preserve">adlanan istiqamət yaranmışdır ki, </w:t>
      </w:r>
      <w:r w:rsidR="00AB4532">
        <w:rPr>
          <w:rFonts w:ascii="Times New Roman" w:hAnsi="Times New Roman"/>
          <w:sz w:val="24"/>
          <w:szCs w:val="24"/>
          <w:lang w:val="az-Latn-AZ"/>
        </w:rPr>
        <w:t xml:space="preserve">onun da mahiyyəti süni (antropogen mənşəli) yaradılmış </w:t>
      </w:r>
      <w:r w:rsidR="00817430">
        <w:rPr>
          <w:rFonts w:ascii="Times New Roman" w:hAnsi="Times New Roman"/>
          <w:sz w:val="24"/>
          <w:szCs w:val="24"/>
          <w:lang w:val="az-Latn-AZ"/>
        </w:rPr>
        <w:t xml:space="preserve">mağara və boşluqlardır. </w:t>
      </w:r>
      <w:r w:rsidR="00777A56">
        <w:rPr>
          <w:rFonts w:ascii="Times New Roman" w:hAnsi="Times New Roman"/>
          <w:sz w:val="24"/>
          <w:szCs w:val="24"/>
          <w:lang w:val="az-Latn-AZ"/>
        </w:rPr>
        <w:t xml:space="preserve">Spelestoloqları yeraltı şəhər strukturları, qədim şəhərlər, katakombalar və s. daxildir. </w:t>
      </w:r>
    </w:p>
    <w:p w:rsidR="008B3E62" w:rsidRPr="00413BAA" w:rsidRDefault="008B3E62" w:rsidP="007349C1">
      <w:pPr>
        <w:spacing w:after="0"/>
        <w:ind w:firstLine="708"/>
        <w:contextualSpacing/>
        <w:jc w:val="both"/>
        <w:rPr>
          <w:rFonts w:ascii="Times New Roman" w:hAnsi="Times New Roman"/>
          <w:sz w:val="24"/>
          <w:szCs w:val="24"/>
          <w:lang w:val="az-Latn-AZ"/>
        </w:rPr>
      </w:pPr>
      <w:r w:rsidRPr="00413BAA">
        <w:rPr>
          <w:rFonts w:ascii="Times New Roman" w:hAnsi="Times New Roman"/>
          <w:sz w:val="24"/>
          <w:szCs w:val="24"/>
          <w:lang w:val="az-Latn-AZ"/>
        </w:rPr>
        <w:t>Speleoturizm təbii mağaralar,maneələr və yera</w:t>
      </w:r>
      <w:r w:rsidR="00B62D01">
        <w:rPr>
          <w:rFonts w:ascii="Times New Roman" w:hAnsi="Times New Roman"/>
          <w:sz w:val="24"/>
          <w:szCs w:val="24"/>
          <w:lang w:val="az-Latn-AZ"/>
        </w:rPr>
        <w:t>ltı zolaqları müxtəlif xüsusi su</w:t>
      </w:r>
      <w:r w:rsidRPr="00413BAA">
        <w:rPr>
          <w:rFonts w:ascii="Times New Roman" w:hAnsi="Times New Roman"/>
          <w:sz w:val="24"/>
          <w:szCs w:val="24"/>
          <w:lang w:val="az-Latn-AZ"/>
        </w:rPr>
        <w:t>rsatlardan (kəndir,akvalanq, şəxsi siğorta avadanlığı) isti</w:t>
      </w:r>
      <w:r w:rsidR="00B62D01">
        <w:rPr>
          <w:rFonts w:ascii="Times New Roman" w:hAnsi="Times New Roman"/>
          <w:sz w:val="24"/>
          <w:szCs w:val="24"/>
          <w:lang w:val="az-Latn-AZ"/>
        </w:rPr>
        <w:t>fadə edərək səyahət etmək anlamı</w:t>
      </w:r>
      <w:r w:rsidRPr="00413BAA">
        <w:rPr>
          <w:rFonts w:ascii="Times New Roman" w:hAnsi="Times New Roman"/>
          <w:sz w:val="24"/>
          <w:szCs w:val="24"/>
          <w:lang w:val="az-Latn-AZ"/>
        </w:rPr>
        <w:t>nı daşıyır.Speleoturizmin səciyyəvi xüsusiyyətləri onun marşrutlarının mürəkkəbliyində və ekspedisiyanın çox uzaq və ekstremal yerlərə səyahət etməsindədir.</w:t>
      </w:r>
    </w:p>
    <w:p w:rsidR="00413BAA" w:rsidRPr="00EA2EFF" w:rsidRDefault="00413BAA" w:rsidP="007349C1">
      <w:pPr>
        <w:spacing w:after="0"/>
        <w:ind w:firstLine="708"/>
        <w:contextualSpacing/>
        <w:jc w:val="both"/>
        <w:rPr>
          <w:rFonts w:ascii="Times New Roman" w:hAnsi="Times New Roman"/>
          <w:color w:val="000000"/>
          <w:sz w:val="24"/>
          <w:szCs w:val="24"/>
          <w:lang w:val="az-Latn-AZ"/>
        </w:rPr>
      </w:pPr>
      <w:r>
        <w:rPr>
          <w:rFonts w:ascii="Times New Roman" w:hAnsi="Times New Roman"/>
          <w:color w:val="000000"/>
          <w:sz w:val="24"/>
          <w:szCs w:val="24"/>
          <w:lang w:val="az-Latn-AZ"/>
        </w:rPr>
        <w:t>Mağaraların qədim dövrlərdən insan</w:t>
      </w:r>
      <w:r w:rsidR="003D6AB2">
        <w:rPr>
          <w:rFonts w:ascii="Times New Roman" w:hAnsi="Times New Roman"/>
          <w:color w:val="000000"/>
          <w:sz w:val="24"/>
          <w:szCs w:val="24"/>
          <w:lang w:val="az-Latn-AZ"/>
        </w:rPr>
        <w:t xml:space="preserve"> həyatını müşayət etməsinə, onun yaşayış yerinə və ritual mərasimlərin keçirilmə məkanına çevrilməsinə baxmayaraq, onların elmi və turistik mənimsənilməsinə nisbətən gec – XIX əsrin ikinci yarısında başlanmışdır. Hal-hazırda speleoturizm idman istirahətinin ən dinamik inkişaf edən sa</w:t>
      </w:r>
      <w:r w:rsidR="00EA2EFF">
        <w:rPr>
          <w:rFonts w:ascii="Times New Roman" w:hAnsi="Times New Roman"/>
          <w:color w:val="000000"/>
          <w:sz w:val="24"/>
          <w:szCs w:val="24"/>
          <w:lang w:val="az-Latn-AZ"/>
        </w:rPr>
        <w:t xml:space="preserve">hələrindən birinə çevrilmişdir. </w:t>
      </w:r>
      <w:r w:rsidR="00EA2EFF" w:rsidRPr="00EA2EFF">
        <w:rPr>
          <w:rFonts w:ascii="Times New Roman" w:hAnsi="Times New Roman"/>
          <w:color w:val="000000"/>
          <w:sz w:val="24"/>
          <w:szCs w:val="24"/>
          <w:lang w:val="az-Latn-AZ"/>
        </w:rPr>
        <w:t>Mağaralardan axan çaylarda şəlalələrə rast gəlinir ki, onların da hündürlüyü bir neçə metr olur. Qafqazda ən hündür mağara şəlaləsi “Qarlı” mağarada yerləşir (32 m). Dünyada isə ən hündür mağara şəlaləsi Fransada yerləşən “Henn-Mort” mağarasındadır (135 m)</w:t>
      </w:r>
      <w:r w:rsidR="00EA2EFF">
        <w:rPr>
          <w:rFonts w:ascii="Times New Roman" w:hAnsi="Times New Roman"/>
          <w:color w:val="000000"/>
          <w:sz w:val="24"/>
          <w:szCs w:val="24"/>
          <w:lang w:val="az-Latn-AZ"/>
        </w:rPr>
        <w:t>. Mağaralarda göllər də vardır ki, onlar da müxtəlif ölçülərə malik ola bilir</w:t>
      </w:r>
      <w:r w:rsidR="00EA2EFF" w:rsidRPr="00EA2EFF">
        <w:rPr>
          <w:rFonts w:ascii="Times New Roman" w:hAnsi="Times New Roman"/>
          <w:color w:val="000000"/>
          <w:sz w:val="24"/>
          <w:szCs w:val="24"/>
          <w:lang w:val="az-Latn-AZ"/>
        </w:rPr>
        <w:t>. Böyük ölçülü göllər Fransada “Madlen” (400 m uzunluğunda) və Avstraliyada “Koklebidli” (229 m uzunluğunda) mağaralarındadır.</w:t>
      </w:r>
    </w:p>
    <w:p w:rsidR="00A763D4" w:rsidRPr="001360A5" w:rsidRDefault="001360A5" w:rsidP="007349C1">
      <w:pPr>
        <w:spacing w:after="0"/>
        <w:ind w:firstLine="708"/>
        <w:contextualSpacing/>
        <w:jc w:val="both"/>
        <w:rPr>
          <w:rFonts w:ascii="Times New Roman" w:hAnsi="Times New Roman"/>
          <w:sz w:val="24"/>
          <w:szCs w:val="24"/>
          <w:lang w:val="az-Latn-AZ"/>
        </w:rPr>
      </w:pPr>
      <w:r>
        <w:rPr>
          <w:rFonts w:ascii="Times New Roman" w:hAnsi="Times New Roman"/>
          <w:color w:val="000000"/>
          <w:sz w:val="24"/>
          <w:szCs w:val="24"/>
          <w:lang w:val="az-Latn-AZ"/>
        </w:rPr>
        <w:t>Speleologiya və speleoturizm ilə məşğul olmaq üçün ciddi fiziki, texniki,</w:t>
      </w:r>
      <w:r w:rsidR="007E445C">
        <w:rPr>
          <w:rFonts w:ascii="Times New Roman" w:hAnsi="Times New Roman"/>
          <w:sz w:val="24"/>
          <w:szCs w:val="24"/>
          <w:lang w:val="az-Latn-AZ"/>
        </w:rPr>
        <w:t xml:space="preserve">eləcə də </w:t>
      </w:r>
      <w:r w:rsidR="007042B4">
        <w:rPr>
          <w:rFonts w:ascii="Times New Roman" w:hAnsi="Times New Roman"/>
          <w:sz w:val="24"/>
          <w:szCs w:val="24"/>
          <w:lang w:val="az-Latn-AZ"/>
        </w:rPr>
        <w:t xml:space="preserve">psixoloji hazırlıq tələb olunur. Speleoturizmin əsas xüsusiyyətlərinə aşağıdakılar </w:t>
      </w:r>
      <w:r w:rsidR="00BF6EA3">
        <w:rPr>
          <w:rFonts w:ascii="Times New Roman" w:hAnsi="Times New Roman"/>
          <w:sz w:val="24"/>
          <w:szCs w:val="24"/>
          <w:lang w:val="az-Latn-AZ"/>
        </w:rPr>
        <w:t>aiddir:</w:t>
      </w:r>
    </w:p>
    <w:p w:rsidR="00BF6EA3" w:rsidRDefault="00BF6EA3" w:rsidP="007349C1">
      <w:pPr>
        <w:pStyle w:val="11"/>
        <w:numPr>
          <w:ilvl w:val="0"/>
          <w:numId w:val="2"/>
        </w:numPr>
        <w:spacing w:after="0"/>
        <w:jc w:val="both"/>
        <w:rPr>
          <w:rFonts w:ascii="Times New Roman" w:hAnsi="Times New Roman"/>
          <w:sz w:val="24"/>
          <w:szCs w:val="24"/>
          <w:lang w:val="az-Latn-AZ"/>
        </w:rPr>
      </w:pPr>
      <w:r>
        <w:rPr>
          <w:rFonts w:ascii="Times New Roman" w:hAnsi="Times New Roman"/>
          <w:color w:val="000000"/>
          <w:sz w:val="24"/>
          <w:szCs w:val="24"/>
          <w:lang w:val="az-Latn-AZ"/>
        </w:rPr>
        <w:t>Mağara relyefinin böyük rəngarəngliyi (quyu, uçqun, dar keçid, yeraltı çay və s.) ilə şərtləndirilən yeraltı ma</w:t>
      </w:r>
      <w:r w:rsidR="000C36D9">
        <w:rPr>
          <w:rFonts w:ascii="Times New Roman" w:hAnsi="Times New Roman"/>
          <w:color w:val="000000"/>
          <w:sz w:val="24"/>
          <w:szCs w:val="24"/>
          <w:lang w:val="az-Latn-AZ"/>
        </w:rPr>
        <w:t>rşrutların mürəkkəbliyi</w:t>
      </w:r>
      <w:r w:rsidR="00A763D4" w:rsidRPr="00BF6EA3">
        <w:rPr>
          <w:rFonts w:ascii="Times New Roman" w:hAnsi="Times New Roman"/>
          <w:color w:val="000000"/>
          <w:sz w:val="24"/>
          <w:szCs w:val="24"/>
          <w:lang w:val="az-Latn-AZ"/>
        </w:rPr>
        <w:t xml:space="preserve">; </w:t>
      </w:r>
    </w:p>
    <w:p w:rsidR="00BF6EA3" w:rsidRDefault="000C36D9" w:rsidP="007349C1">
      <w:pPr>
        <w:pStyle w:val="11"/>
        <w:numPr>
          <w:ilvl w:val="0"/>
          <w:numId w:val="2"/>
        </w:numPr>
        <w:spacing w:after="0"/>
        <w:jc w:val="both"/>
        <w:rPr>
          <w:rFonts w:ascii="Times New Roman" w:hAnsi="Times New Roman"/>
          <w:sz w:val="24"/>
          <w:szCs w:val="24"/>
          <w:lang w:val="az-Latn-AZ"/>
        </w:rPr>
      </w:pPr>
      <w:r>
        <w:rPr>
          <w:rFonts w:ascii="Times New Roman" w:hAnsi="Times New Roman"/>
          <w:color w:val="000000"/>
          <w:sz w:val="24"/>
          <w:szCs w:val="24"/>
          <w:lang w:val="az-Latn-AZ"/>
        </w:rPr>
        <w:t>Adətən alçaq temperatur şəraitində müşahidə olunan yüksək nisbi rütubət (100%)</w:t>
      </w:r>
      <w:r w:rsidR="00A763D4" w:rsidRPr="000C36D9">
        <w:rPr>
          <w:rFonts w:ascii="Times New Roman" w:hAnsi="Times New Roman"/>
          <w:color w:val="000000"/>
          <w:sz w:val="24"/>
          <w:szCs w:val="24"/>
          <w:lang w:val="az-Latn-AZ"/>
        </w:rPr>
        <w:t xml:space="preserve">; </w:t>
      </w:r>
    </w:p>
    <w:p w:rsidR="00A763D4" w:rsidRPr="00BF6EA3" w:rsidRDefault="000C36D9" w:rsidP="007349C1">
      <w:pPr>
        <w:pStyle w:val="11"/>
        <w:numPr>
          <w:ilvl w:val="0"/>
          <w:numId w:val="2"/>
        </w:numPr>
        <w:spacing w:after="0"/>
        <w:jc w:val="both"/>
        <w:rPr>
          <w:rFonts w:ascii="Times New Roman" w:hAnsi="Times New Roman"/>
          <w:sz w:val="24"/>
          <w:szCs w:val="24"/>
          <w:lang w:val="az-Latn-AZ"/>
        </w:rPr>
      </w:pPr>
      <w:r>
        <w:rPr>
          <w:rFonts w:ascii="Times New Roman" w:hAnsi="Times New Roman"/>
          <w:color w:val="000000"/>
          <w:sz w:val="24"/>
          <w:szCs w:val="24"/>
          <w:lang w:val="az-Latn-AZ"/>
        </w:rPr>
        <w:t>Təbii işıqlandırmanın olmaması</w:t>
      </w:r>
      <w:r w:rsidR="00A763D4" w:rsidRPr="00BF6EA3">
        <w:rPr>
          <w:rFonts w:ascii="Times New Roman" w:hAnsi="Times New Roman"/>
          <w:color w:val="000000"/>
          <w:sz w:val="24"/>
          <w:szCs w:val="24"/>
        </w:rPr>
        <w:t xml:space="preserve">. </w:t>
      </w:r>
    </w:p>
    <w:p w:rsidR="009B71B0" w:rsidRDefault="002F08AE" w:rsidP="007349C1">
      <w:pPr>
        <w:spacing w:after="0"/>
        <w:ind w:firstLine="708"/>
        <w:contextualSpacing/>
        <w:jc w:val="both"/>
        <w:rPr>
          <w:rFonts w:ascii="Times New Roman" w:hAnsi="Times New Roman"/>
          <w:color w:val="000000"/>
          <w:sz w:val="24"/>
          <w:szCs w:val="24"/>
          <w:lang w:val="az-Latn-AZ"/>
        </w:rPr>
      </w:pPr>
      <w:r>
        <w:rPr>
          <w:rFonts w:ascii="Times New Roman" w:hAnsi="Times New Roman"/>
          <w:color w:val="000000"/>
          <w:sz w:val="24"/>
          <w:szCs w:val="24"/>
          <w:lang w:val="az-Latn-AZ"/>
        </w:rPr>
        <w:t xml:space="preserve">Speleoturizm güc, dözümlülük, çeviklik, yer altında həyatı təmin edən avadanlıq və sığorta vasitələri </w:t>
      </w:r>
      <w:r w:rsidR="00E53535">
        <w:rPr>
          <w:rFonts w:ascii="Times New Roman" w:hAnsi="Times New Roman"/>
          <w:color w:val="000000"/>
          <w:sz w:val="24"/>
          <w:szCs w:val="24"/>
          <w:lang w:val="az-Latn-AZ"/>
        </w:rPr>
        <w:t xml:space="preserve">ilə işləmək bacarığı, yaxşı üzmək və dalmaq (lazım gəldikdə akvalanqla) bacarığı, qayayadırmanma təcrübəsi tələb edir. </w:t>
      </w:r>
      <w:r w:rsidR="00974D00">
        <w:rPr>
          <w:rFonts w:ascii="Times New Roman" w:hAnsi="Times New Roman"/>
          <w:color w:val="000000"/>
          <w:sz w:val="24"/>
          <w:szCs w:val="24"/>
          <w:lang w:val="az-Latn-AZ"/>
        </w:rPr>
        <w:t xml:space="preserve">Marşrut adətən 2 hissədən – </w:t>
      </w:r>
      <w:r w:rsidR="00974D00" w:rsidRPr="00974D00">
        <w:rPr>
          <w:rFonts w:ascii="Times New Roman" w:hAnsi="Times New Roman"/>
          <w:b/>
          <w:i/>
          <w:color w:val="000000"/>
          <w:sz w:val="24"/>
          <w:szCs w:val="24"/>
          <w:lang w:val="az-Latn-AZ"/>
        </w:rPr>
        <w:t>yerüstü</w:t>
      </w:r>
      <w:r w:rsidR="00974D00">
        <w:rPr>
          <w:rFonts w:ascii="Times New Roman" w:hAnsi="Times New Roman"/>
          <w:color w:val="000000"/>
          <w:sz w:val="24"/>
          <w:szCs w:val="24"/>
          <w:lang w:val="az-Latn-AZ"/>
        </w:rPr>
        <w:t xml:space="preserve"> və </w:t>
      </w:r>
      <w:r w:rsidR="00974D00" w:rsidRPr="00974D00">
        <w:rPr>
          <w:rFonts w:ascii="Times New Roman" w:hAnsi="Times New Roman"/>
          <w:b/>
          <w:i/>
          <w:color w:val="000000"/>
          <w:sz w:val="24"/>
          <w:szCs w:val="24"/>
          <w:lang w:val="az-Latn-AZ"/>
        </w:rPr>
        <w:t>yeraltı</w:t>
      </w:r>
      <w:r w:rsidR="00974D00">
        <w:rPr>
          <w:rFonts w:ascii="Times New Roman" w:hAnsi="Times New Roman"/>
          <w:color w:val="000000"/>
          <w:sz w:val="24"/>
          <w:szCs w:val="24"/>
          <w:lang w:val="az-Latn-AZ"/>
        </w:rPr>
        <w:t xml:space="preserve"> hissələrdən ibarətdir. </w:t>
      </w:r>
      <w:r w:rsidR="0096363D">
        <w:rPr>
          <w:rFonts w:ascii="Times New Roman" w:hAnsi="Times New Roman"/>
          <w:color w:val="000000"/>
          <w:sz w:val="24"/>
          <w:szCs w:val="24"/>
          <w:lang w:val="az-Latn-AZ"/>
        </w:rPr>
        <w:t xml:space="preserve">Birinci hissənin mürəkkəbliyi </w:t>
      </w:r>
      <w:r w:rsidR="00D37E88">
        <w:rPr>
          <w:rFonts w:ascii="Times New Roman" w:hAnsi="Times New Roman"/>
          <w:color w:val="000000"/>
          <w:sz w:val="24"/>
          <w:szCs w:val="24"/>
          <w:lang w:val="az-Latn-AZ"/>
        </w:rPr>
        <w:t xml:space="preserve">və keçilmə şəraiti (piyada, xizəklə, qayıqla və ya digər üsullarla), eləcə də onun davametmə müddəti mağaranın yerləşmə yerindən, onun yaşayış məntəqələrindən uzaqlığından, marşrutun mürəkkəbliyindən, fəsildən və s. asılı olur. </w:t>
      </w:r>
      <w:r w:rsidR="004D12DC">
        <w:rPr>
          <w:rFonts w:ascii="Times New Roman" w:hAnsi="Times New Roman"/>
          <w:color w:val="000000"/>
          <w:sz w:val="24"/>
          <w:szCs w:val="24"/>
          <w:lang w:val="az-Latn-AZ"/>
        </w:rPr>
        <w:t xml:space="preserve">Marşrutun ikinci hissəsi əsasən relyef, mağaraların uzunluğu və onların daxilində iqlim şəraiti ilə müəyyən olunan mürəkkəblik dərəcəsi ilə xarakterizə olunur. </w:t>
      </w:r>
    </w:p>
    <w:p w:rsidR="009B71B0" w:rsidRDefault="009B71B0" w:rsidP="009B71B0">
      <w:pPr>
        <w:spacing w:after="0"/>
        <w:ind w:firstLine="708"/>
        <w:contextualSpacing/>
        <w:jc w:val="both"/>
        <w:rPr>
          <w:rFonts w:ascii="Times New Roman" w:hAnsi="Times New Roman"/>
          <w:color w:val="000000"/>
          <w:sz w:val="24"/>
          <w:szCs w:val="24"/>
          <w:lang w:val="az-Latn-AZ"/>
        </w:rPr>
      </w:pPr>
      <w:r w:rsidRPr="009B71B0">
        <w:rPr>
          <w:rFonts w:ascii="Times New Roman" w:hAnsi="Times New Roman"/>
          <w:color w:val="000000"/>
          <w:sz w:val="24"/>
          <w:szCs w:val="24"/>
          <w:lang w:val="az-Latn-AZ"/>
        </w:rPr>
        <w:t>Keçilməsi üçün demək olar ki, xüsusi avadanlıq tələb olunmayan mağaral</w:t>
      </w:r>
      <w:r>
        <w:rPr>
          <w:rFonts w:ascii="Times New Roman" w:hAnsi="Times New Roman"/>
          <w:color w:val="000000"/>
          <w:sz w:val="24"/>
          <w:szCs w:val="24"/>
          <w:lang w:val="az-Latn-AZ"/>
        </w:rPr>
        <w:t xml:space="preserve">ar </w:t>
      </w:r>
      <w:r w:rsidRPr="009B71B0">
        <w:rPr>
          <w:rFonts w:ascii="Times New Roman" w:hAnsi="Times New Roman"/>
          <w:i/>
          <w:color w:val="000000"/>
          <w:sz w:val="24"/>
          <w:szCs w:val="24"/>
          <w:lang w:val="az-Latn-AZ"/>
        </w:rPr>
        <w:t>horizontal mağaralar</w:t>
      </w:r>
      <w:r>
        <w:rPr>
          <w:rFonts w:ascii="Times New Roman" w:hAnsi="Times New Roman"/>
          <w:color w:val="000000"/>
          <w:sz w:val="24"/>
          <w:szCs w:val="24"/>
          <w:lang w:val="az-Latn-AZ"/>
        </w:rPr>
        <w:t xml:space="preserve"> adlanır. </w:t>
      </w:r>
      <w:r w:rsidRPr="009B71B0">
        <w:rPr>
          <w:rFonts w:ascii="Times New Roman" w:hAnsi="Times New Roman"/>
          <w:color w:val="000000"/>
          <w:sz w:val="24"/>
          <w:szCs w:val="24"/>
          <w:lang w:val="az-Latn-AZ"/>
        </w:rPr>
        <w:t xml:space="preserve">Əsas maneələri hündür və meyilli yollar olan mağaralar </w:t>
      </w:r>
      <w:r w:rsidRPr="009B71B0">
        <w:rPr>
          <w:rFonts w:ascii="Times New Roman" w:hAnsi="Times New Roman"/>
          <w:i/>
          <w:color w:val="000000"/>
          <w:sz w:val="24"/>
          <w:szCs w:val="24"/>
          <w:lang w:val="az-Latn-AZ"/>
        </w:rPr>
        <w:t>vertikal mağaralar</w:t>
      </w:r>
      <w:r w:rsidRPr="009B71B0">
        <w:rPr>
          <w:rFonts w:ascii="Times New Roman" w:hAnsi="Times New Roman"/>
          <w:color w:val="000000"/>
          <w:sz w:val="24"/>
          <w:szCs w:val="24"/>
          <w:lang w:val="az-Latn-AZ"/>
        </w:rPr>
        <w:t xml:space="preserve"> adlanır</w:t>
      </w:r>
      <w:r>
        <w:rPr>
          <w:rFonts w:ascii="Times New Roman" w:hAnsi="Times New Roman"/>
          <w:color w:val="000000"/>
          <w:sz w:val="24"/>
          <w:szCs w:val="24"/>
          <w:lang w:val="az-Latn-AZ"/>
        </w:rPr>
        <w:t xml:space="preserve">. Həm horizontal mağara, həm də vertikal mağara elementlərini özündə birləşdirən mağaralar qarışıq mağaralar adlanır. </w:t>
      </w:r>
    </w:p>
    <w:p w:rsidR="00934C5D" w:rsidRDefault="004D12DC" w:rsidP="009B71B0">
      <w:pPr>
        <w:spacing w:after="0"/>
        <w:ind w:firstLine="708"/>
        <w:contextualSpacing/>
        <w:jc w:val="both"/>
        <w:rPr>
          <w:rFonts w:ascii="Times New Roman" w:hAnsi="Times New Roman"/>
          <w:color w:val="000000"/>
          <w:sz w:val="24"/>
          <w:szCs w:val="24"/>
          <w:lang w:val="az-Latn-AZ"/>
        </w:rPr>
      </w:pPr>
      <w:r>
        <w:rPr>
          <w:rFonts w:ascii="Times New Roman" w:hAnsi="Times New Roman"/>
          <w:color w:val="000000"/>
          <w:sz w:val="24"/>
          <w:szCs w:val="24"/>
          <w:lang w:val="az-Latn-AZ"/>
        </w:rPr>
        <w:t xml:space="preserve">Mağaralarda yürüşlər zamanı müxtəlif müşahidələr aparılır, marşrutlar salınır, ekskursiyalar üçün maraqlı və əlçatan ərazilər qeyd olunur. </w:t>
      </w:r>
      <w:r w:rsidR="00BE4BF7">
        <w:rPr>
          <w:rFonts w:ascii="Times New Roman" w:hAnsi="Times New Roman"/>
          <w:color w:val="000000"/>
          <w:sz w:val="24"/>
          <w:szCs w:val="24"/>
          <w:lang w:val="az-Latn-AZ"/>
        </w:rPr>
        <w:t>Mağaraların planı tərtib olunarkən, teodolit və ya bussol (və ya kompas), bucaqölçən, xətkeş və ya ölçü ipi, hidronivelir və a</w:t>
      </w:r>
      <w:r w:rsidR="006C2753">
        <w:rPr>
          <w:rFonts w:ascii="Times New Roman" w:hAnsi="Times New Roman"/>
          <w:color w:val="000000"/>
          <w:sz w:val="24"/>
          <w:szCs w:val="24"/>
          <w:lang w:val="az-Latn-AZ"/>
        </w:rPr>
        <w:t>l</w:t>
      </w:r>
      <w:r w:rsidR="00BE4BF7">
        <w:rPr>
          <w:rFonts w:ascii="Times New Roman" w:hAnsi="Times New Roman"/>
          <w:color w:val="000000"/>
          <w:sz w:val="24"/>
          <w:szCs w:val="24"/>
          <w:lang w:val="az-Latn-AZ"/>
        </w:rPr>
        <w:t xml:space="preserve">timetr kimi alətlərdən istifadə olunur. Bütün lazımi ölçü işləri </w:t>
      </w:r>
      <w:r w:rsidR="00BE4BF7">
        <w:rPr>
          <w:rFonts w:ascii="Times New Roman" w:hAnsi="Times New Roman"/>
          <w:color w:val="000000"/>
          <w:sz w:val="24"/>
          <w:szCs w:val="24"/>
          <w:lang w:val="az-Latn-AZ"/>
        </w:rPr>
        <w:lastRenderedPageBreak/>
        <w:t>aparılandan sonra mağaranın planı, yeraltı boşluqların kəsimləri və xarakterik bölümləri kağız üzərinə köçürülür. Mağaranın tədqiq olunan hissəsinin, onun hidrogeoloji, mikroiqlim və digər xarakterik xüsusiyyətləri öz əksini tapmış lazımi informasiya</w:t>
      </w:r>
      <w:r w:rsidR="003D1890">
        <w:rPr>
          <w:rFonts w:ascii="Times New Roman" w:hAnsi="Times New Roman"/>
          <w:color w:val="000000"/>
          <w:sz w:val="24"/>
          <w:szCs w:val="24"/>
          <w:lang w:val="az-Latn-AZ"/>
        </w:rPr>
        <w:t xml:space="preserve"> speleoturistlərin mağaranın keçilməsi üçün tələb olunur. </w:t>
      </w:r>
    </w:p>
    <w:p w:rsidR="00A763D4" w:rsidRPr="00A763D4" w:rsidRDefault="00A465BE" w:rsidP="007349C1">
      <w:pPr>
        <w:spacing w:after="0"/>
        <w:contextualSpacing/>
        <w:jc w:val="both"/>
        <w:rPr>
          <w:rFonts w:ascii="Times New Roman" w:hAnsi="Times New Roman"/>
          <w:color w:val="000000"/>
          <w:sz w:val="24"/>
          <w:szCs w:val="24"/>
        </w:rPr>
      </w:pPr>
      <w:r>
        <w:rPr>
          <w:rFonts w:ascii="Times New Roman" w:hAnsi="Times New Roman"/>
          <w:b/>
          <w:color w:val="000000"/>
          <w:sz w:val="24"/>
          <w:szCs w:val="24"/>
          <w:lang w:val="az-Latn-AZ"/>
        </w:rPr>
        <w:t>Mağaraların mürəkkəblik kateqoriyaları</w:t>
      </w:r>
      <w:r w:rsidR="00A763D4" w:rsidRPr="00A763D4">
        <w:rPr>
          <w:rFonts w:ascii="Times New Roman" w:hAnsi="Times New Roman"/>
          <w:b/>
          <w:color w:val="000000"/>
          <w:sz w:val="24"/>
          <w:szCs w:val="24"/>
        </w:rPr>
        <w:t>:</w:t>
      </w:r>
    </w:p>
    <w:p w:rsidR="00664B83" w:rsidRDefault="004869BA" w:rsidP="007349C1">
      <w:pPr>
        <w:pStyle w:val="a4"/>
        <w:numPr>
          <w:ilvl w:val="0"/>
          <w:numId w:val="3"/>
        </w:numPr>
        <w:spacing w:after="0"/>
        <w:jc w:val="both"/>
        <w:rPr>
          <w:rFonts w:ascii="Times New Roman" w:hAnsi="Times New Roman"/>
          <w:color w:val="000000"/>
          <w:sz w:val="24"/>
          <w:szCs w:val="24"/>
          <w:lang w:val="az-Latn-AZ"/>
        </w:rPr>
      </w:pPr>
      <w:r>
        <w:rPr>
          <w:rFonts w:ascii="Times New Roman" w:hAnsi="Times New Roman"/>
          <w:color w:val="000000"/>
          <w:sz w:val="24"/>
          <w:szCs w:val="24"/>
        </w:rPr>
        <w:t xml:space="preserve">1 </w:t>
      </w:r>
      <w:r>
        <w:rPr>
          <w:rFonts w:ascii="Times New Roman" w:hAnsi="Times New Roman"/>
          <w:color w:val="000000"/>
          <w:sz w:val="24"/>
          <w:szCs w:val="24"/>
          <w:lang w:val="az-Latn-AZ"/>
        </w:rPr>
        <w:t>mür. kat</w:t>
      </w:r>
      <w:r w:rsidR="00A763D4" w:rsidRPr="004869BA">
        <w:rPr>
          <w:rFonts w:ascii="Times New Roman" w:hAnsi="Times New Roman"/>
          <w:color w:val="000000"/>
          <w:sz w:val="24"/>
          <w:szCs w:val="24"/>
        </w:rPr>
        <w:t xml:space="preserve">. </w:t>
      </w:r>
      <w:r>
        <w:rPr>
          <w:rFonts w:ascii="Times New Roman" w:hAnsi="Times New Roman"/>
          <w:color w:val="000000"/>
          <w:sz w:val="24"/>
          <w:szCs w:val="24"/>
        </w:rPr>
        <w:t>–</w:t>
      </w:r>
      <w:r w:rsidR="00664B83">
        <w:rPr>
          <w:rFonts w:ascii="Times New Roman" w:hAnsi="Times New Roman"/>
          <w:color w:val="000000"/>
          <w:sz w:val="24"/>
          <w:szCs w:val="24"/>
          <w:lang w:val="az-Latn-AZ"/>
        </w:rPr>
        <w:t xml:space="preserve">keçilməsi üçün minimal köməkçi vasitə tələb olunan mağaralardır. Quyuların dərinliyi 40 m.-dən artıq deyil. Quyular adətən quru və keçilmə üçün rahat olur. Horizontal mağaralarda müəyyən maneələr: dar sahələr, </w:t>
      </w:r>
      <w:r w:rsidR="00B5735B">
        <w:rPr>
          <w:rFonts w:ascii="Times New Roman" w:hAnsi="Times New Roman"/>
          <w:color w:val="000000"/>
          <w:sz w:val="24"/>
          <w:szCs w:val="24"/>
          <w:lang w:val="az-Latn-AZ"/>
        </w:rPr>
        <w:t xml:space="preserve">yüngül qayayadırmanma sahələri və ya sulu ərazilər olmalıdır. Mağaraların keçilmə müddəti – 2-8 </w:t>
      </w:r>
      <w:r w:rsidR="00975892">
        <w:rPr>
          <w:rFonts w:ascii="Times New Roman" w:hAnsi="Times New Roman"/>
          <w:color w:val="000000"/>
          <w:sz w:val="24"/>
          <w:szCs w:val="24"/>
          <w:lang w:val="az-Latn-AZ"/>
        </w:rPr>
        <w:t xml:space="preserve">saat təşkil edir. Ümumi dərinliyi – 20-100 m. olur. </w:t>
      </w:r>
    </w:p>
    <w:p w:rsidR="00092485" w:rsidRDefault="00975892" w:rsidP="007349C1">
      <w:pPr>
        <w:pStyle w:val="a4"/>
        <w:numPr>
          <w:ilvl w:val="0"/>
          <w:numId w:val="3"/>
        </w:numPr>
        <w:spacing w:after="0"/>
        <w:jc w:val="both"/>
        <w:rPr>
          <w:rFonts w:ascii="Times New Roman" w:hAnsi="Times New Roman"/>
          <w:color w:val="000000"/>
          <w:sz w:val="24"/>
          <w:szCs w:val="24"/>
          <w:lang w:val="az-Latn-AZ"/>
        </w:rPr>
      </w:pPr>
      <w:r>
        <w:rPr>
          <w:rFonts w:ascii="Times New Roman" w:hAnsi="Times New Roman"/>
          <w:color w:val="000000"/>
          <w:sz w:val="24"/>
          <w:szCs w:val="24"/>
          <w:lang w:val="az-Latn-AZ"/>
        </w:rPr>
        <w:t>2A mür. kat</w:t>
      </w:r>
      <w:r w:rsidRPr="00060280">
        <w:rPr>
          <w:rFonts w:ascii="Times New Roman" w:hAnsi="Times New Roman"/>
          <w:color w:val="000000"/>
          <w:sz w:val="24"/>
          <w:szCs w:val="24"/>
          <w:lang w:val="az-Latn-AZ"/>
        </w:rPr>
        <w:t>. –</w:t>
      </w:r>
      <w:r w:rsidR="00060280">
        <w:rPr>
          <w:rFonts w:ascii="Times New Roman" w:hAnsi="Times New Roman"/>
          <w:color w:val="000000"/>
          <w:sz w:val="24"/>
          <w:szCs w:val="24"/>
          <w:lang w:val="az-Latn-AZ"/>
        </w:rPr>
        <w:t xml:space="preserve"> quyulard</w:t>
      </w:r>
      <w:r>
        <w:rPr>
          <w:rFonts w:ascii="Times New Roman" w:hAnsi="Times New Roman"/>
          <w:color w:val="000000"/>
          <w:sz w:val="24"/>
          <w:szCs w:val="24"/>
          <w:lang w:val="az-Latn-AZ"/>
        </w:rPr>
        <w:t>a sulu sahələr ola bilər, lakin</w:t>
      </w:r>
      <w:r w:rsidR="00060280">
        <w:rPr>
          <w:rFonts w:ascii="Times New Roman" w:hAnsi="Times New Roman"/>
          <w:color w:val="000000"/>
          <w:sz w:val="24"/>
          <w:szCs w:val="24"/>
          <w:lang w:val="az-Latn-AZ"/>
        </w:rPr>
        <w:t xml:space="preserve"> güclü axınlar olmur. Horizontal mağaralar açıq sifonlara malik ola bilər</w:t>
      </w:r>
      <w:r w:rsidR="00092485">
        <w:rPr>
          <w:rFonts w:ascii="Times New Roman" w:hAnsi="Times New Roman"/>
          <w:color w:val="000000"/>
          <w:sz w:val="24"/>
          <w:szCs w:val="24"/>
          <w:lang w:val="az-Latn-AZ"/>
        </w:rPr>
        <w:t xml:space="preserve">. Mağaraların keçilmə müddəti – 3-8 saat təşkil edir. Ümumi dərinliyi – 40-180 m. olur. </w:t>
      </w:r>
    </w:p>
    <w:p w:rsidR="00975892" w:rsidRDefault="003C20B7" w:rsidP="007349C1">
      <w:pPr>
        <w:pStyle w:val="a4"/>
        <w:numPr>
          <w:ilvl w:val="0"/>
          <w:numId w:val="3"/>
        </w:numPr>
        <w:spacing w:after="0"/>
        <w:jc w:val="both"/>
        <w:rPr>
          <w:rFonts w:ascii="Times New Roman" w:hAnsi="Times New Roman"/>
          <w:color w:val="000000"/>
          <w:sz w:val="24"/>
          <w:szCs w:val="24"/>
          <w:lang w:val="az-Latn-AZ"/>
        </w:rPr>
      </w:pPr>
      <w:r>
        <w:rPr>
          <w:rFonts w:ascii="Times New Roman" w:hAnsi="Times New Roman"/>
          <w:color w:val="000000"/>
          <w:sz w:val="24"/>
          <w:szCs w:val="24"/>
          <w:lang w:val="az-Latn-AZ"/>
        </w:rPr>
        <w:t>2B mür. kat</w:t>
      </w:r>
      <w:r w:rsidRPr="003C20B7">
        <w:rPr>
          <w:rFonts w:ascii="Times New Roman" w:hAnsi="Times New Roman"/>
          <w:color w:val="000000"/>
          <w:sz w:val="24"/>
          <w:szCs w:val="24"/>
          <w:lang w:val="az-Latn-AZ"/>
        </w:rPr>
        <w:t>. –</w:t>
      </w:r>
      <w:r>
        <w:rPr>
          <w:rFonts w:ascii="Times New Roman" w:hAnsi="Times New Roman"/>
          <w:color w:val="000000"/>
          <w:sz w:val="24"/>
          <w:szCs w:val="24"/>
          <w:lang w:val="az-Latn-AZ"/>
        </w:rPr>
        <w:t xml:space="preserve"> 2A ilə eynidir, lakin maneələrin sayı daha çox olur. Mağaraların keçilmə müddəti – 6-16 saat təşkil edir. Ümumi dərinliyi – 150-300 m. olur.</w:t>
      </w:r>
    </w:p>
    <w:p w:rsidR="002A5C4C" w:rsidRDefault="002A5C4C" w:rsidP="007349C1">
      <w:pPr>
        <w:pStyle w:val="a4"/>
        <w:numPr>
          <w:ilvl w:val="0"/>
          <w:numId w:val="3"/>
        </w:numPr>
        <w:spacing w:after="0"/>
        <w:jc w:val="both"/>
        <w:rPr>
          <w:rFonts w:ascii="Times New Roman" w:hAnsi="Times New Roman"/>
          <w:color w:val="000000"/>
          <w:sz w:val="24"/>
          <w:szCs w:val="24"/>
          <w:lang w:val="az-Latn-AZ"/>
        </w:rPr>
      </w:pPr>
      <w:r>
        <w:rPr>
          <w:rFonts w:ascii="Times New Roman" w:hAnsi="Times New Roman"/>
          <w:color w:val="000000"/>
          <w:sz w:val="24"/>
          <w:szCs w:val="24"/>
          <w:lang w:val="az-Latn-AZ"/>
        </w:rPr>
        <w:t>3A mür. kat</w:t>
      </w:r>
      <w:r w:rsidRPr="00D1499B">
        <w:rPr>
          <w:rFonts w:ascii="Times New Roman" w:hAnsi="Times New Roman"/>
          <w:color w:val="000000"/>
          <w:sz w:val="24"/>
          <w:szCs w:val="24"/>
          <w:lang w:val="en-US"/>
        </w:rPr>
        <w:t>. –</w:t>
      </w:r>
      <w:r w:rsidR="00D45298">
        <w:rPr>
          <w:rFonts w:ascii="Times New Roman" w:hAnsi="Times New Roman"/>
          <w:color w:val="000000"/>
          <w:sz w:val="24"/>
          <w:szCs w:val="24"/>
          <w:lang w:val="az-Latn-AZ"/>
        </w:rPr>
        <w:t>quyular</w:t>
      </w:r>
      <w:r w:rsidR="001C38F3">
        <w:rPr>
          <w:rFonts w:ascii="Times New Roman" w:hAnsi="Times New Roman"/>
          <w:color w:val="000000"/>
          <w:sz w:val="24"/>
          <w:szCs w:val="24"/>
          <w:lang w:val="az-Latn-AZ"/>
        </w:rPr>
        <w:t xml:space="preserve"> </w:t>
      </w:r>
      <w:r w:rsidR="00D1499B">
        <w:rPr>
          <w:rFonts w:ascii="Times New Roman" w:hAnsi="Times New Roman"/>
          <w:color w:val="000000"/>
          <w:sz w:val="24"/>
          <w:szCs w:val="24"/>
          <w:lang w:val="az-Latn-AZ"/>
        </w:rPr>
        <w:t xml:space="preserve">həddindən artıq </w:t>
      </w:r>
      <w:proofErr w:type="gramStart"/>
      <w:r w:rsidR="00D1499B">
        <w:rPr>
          <w:rFonts w:ascii="Times New Roman" w:hAnsi="Times New Roman"/>
          <w:color w:val="000000"/>
          <w:sz w:val="24"/>
          <w:szCs w:val="24"/>
          <w:lang w:val="az-Latn-AZ"/>
        </w:rPr>
        <w:t>sulu</w:t>
      </w:r>
      <w:proofErr w:type="gramEnd"/>
      <w:r w:rsidR="00D1499B">
        <w:rPr>
          <w:rFonts w:ascii="Times New Roman" w:hAnsi="Times New Roman"/>
          <w:color w:val="000000"/>
          <w:sz w:val="24"/>
          <w:szCs w:val="24"/>
          <w:lang w:val="az-Latn-AZ"/>
        </w:rPr>
        <w:t xml:space="preserve"> ola bilər. Horizontal mağaralarda muxtar nəfəs aparatlarının </w:t>
      </w:r>
      <w:r w:rsidR="00B8125B">
        <w:rPr>
          <w:rFonts w:ascii="Times New Roman" w:hAnsi="Times New Roman"/>
          <w:color w:val="000000"/>
          <w:sz w:val="24"/>
          <w:szCs w:val="24"/>
          <w:lang w:val="az-Latn-AZ"/>
        </w:rPr>
        <w:t>istifadəsini tələb edən kiçik sifonlar ola bilər. Mağaraların keçilmə müddəti – 12-48 saat təşkil edir. Ümumi dərinliyi – 180-360 m. olur.</w:t>
      </w:r>
    </w:p>
    <w:p w:rsidR="00861B00" w:rsidRDefault="00861B00" w:rsidP="007349C1">
      <w:pPr>
        <w:pStyle w:val="a4"/>
        <w:numPr>
          <w:ilvl w:val="0"/>
          <w:numId w:val="3"/>
        </w:numPr>
        <w:spacing w:after="0"/>
        <w:jc w:val="both"/>
        <w:rPr>
          <w:rFonts w:ascii="Times New Roman" w:hAnsi="Times New Roman"/>
          <w:color w:val="000000"/>
          <w:sz w:val="24"/>
          <w:szCs w:val="24"/>
          <w:lang w:val="az-Latn-AZ"/>
        </w:rPr>
      </w:pPr>
      <w:r>
        <w:rPr>
          <w:rFonts w:ascii="Times New Roman" w:hAnsi="Times New Roman"/>
          <w:color w:val="000000"/>
          <w:sz w:val="24"/>
          <w:szCs w:val="24"/>
          <w:lang w:val="az-Latn-AZ"/>
        </w:rPr>
        <w:t>3B mür. kat</w:t>
      </w:r>
      <w:r w:rsidRPr="00861B00">
        <w:rPr>
          <w:rFonts w:ascii="Times New Roman" w:hAnsi="Times New Roman"/>
          <w:color w:val="000000"/>
          <w:sz w:val="24"/>
          <w:szCs w:val="24"/>
          <w:lang w:val="en-US"/>
        </w:rPr>
        <w:t>. –</w:t>
      </w:r>
      <w:r>
        <w:rPr>
          <w:rFonts w:ascii="Times New Roman" w:hAnsi="Times New Roman"/>
          <w:color w:val="000000"/>
          <w:sz w:val="24"/>
          <w:szCs w:val="24"/>
          <w:lang w:val="az-Latn-AZ"/>
        </w:rPr>
        <w:t xml:space="preserve"> 3A ilə eynidir, lakin maneələrin sayı daha çoxdur. Mağaraların keçilmə müddəti – 2-5 gün təşkil edir. Ümumi dərinliyi – 320-550 m. olur. </w:t>
      </w:r>
    </w:p>
    <w:p w:rsidR="00861B00" w:rsidRDefault="00861B00" w:rsidP="007349C1">
      <w:pPr>
        <w:pStyle w:val="a4"/>
        <w:numPr>
          <w:ilvl w:val="0"/>
          <w:numId w:val="3"/>
        </w:numPr>
        <w:spacing w:after="0"/>
        <w:jc w:val="both"/>
        <w:rPr>
          <w:rFonts w:ascii="Times New Roman" w:hAnsi="Times New Roman"/>
          <w:color w:val="000000"/>
          <w:sz w:val="24"/>
          <w:szCs w:val="24"/>
          <w:lang w:val="az-Latn-AZ"/>
        </w:rPr>
      </w:pPr>
      <w:r>
        <w:rPr>
          <w:rFonts w:ascii="Times New Roman" w:hAnsi="Times New Roman"/>
          <w:color w:val="000000"/>
          <w:sz w:val="24"/>
          <w:szCs w:val="24"/>
          <w:lang w:val="az-Latn-AZ"/>
        </w:rPr>
        <w:t>4A mür. kat</w:t>
      </w:r>
      <w:r w:rsidRPr="00861B00">
        <w:rPr>
          <w:rFonts w:ascii="Times New Roman" w:hAnsi="Times New Roman"/>
          <w:color w:val="000000"/>
          <w:sz w:val="24"/>
          <w:szCs w:val="24"/>
          <w:lang w:val="en-US"/>
        </w:rPr>
        <w:t>. –</w:t>
      </w:r>
      <w:r>
        <w:rPr>
          <w:rFonts w:ascii="Times New Roman" w:hAnsi="Times New Roman"/>
          <w:color w:val="000000"/>
          <w:sz w:val="24"/>
          <w:szCs w:val="24"/>
          <w:lang w:val="az-Latn-AZ"/>
        </w:rPr>
        <w:t xml:space="preserve">vertikal və qarışıq tipli mağaralar aid olunur. Onların keçilməsi üçün marşrutda aralıq qidalanma və istirahət məntəqəsinin və ya yeraltı düşərgənin qurulması tələb olunur. </w:t>
      </w:r>
      <w:r w:rsidR="00AF5126">
        <w:rPr>
          <w:rFonts w:ascii="Times New Roman" w:hAnsi="Times New Roman"/>
          <w:color w:val="000000"/>
          <w:sz w:val="24"/>
          <w:szCs w:val="24"/>
          <w:lang w:val="az-Latn-AZ"/>
        </w:rPr>
        <w:t>Qalxma nərdivanları, dirəklər və s. istifadəsi ilə mürəkkəb dırmanma sahələri ola bilər. Mağaraların keçilmə müddəti – 4-8 saat təşkil edir. Ümumi dərinliyi – 420-550 m. olur.</w:t>
      </w:r>
    </w:p>
    <w:p w:rsidR="00AF5126" w:rsidRDefault="00AF5126" w:rsidP="007349C1">
      <w:pPr>
        <w:pStyle w:val="a4"/>
        <w:numPr>
          <w:ilvl w:val="0"/>
          <w:numId w:val="3"/>
        </w:numPr>
        <w:spacing w:after="0"/>
        <w:jc w:val="both"/>
        <w:rPr>
          <w:rFonts w:ascii="Times New Roman" w:hAnsi="Times New Roman"/>
          <w:color w:val="000000"/>
          <w:sz w:val="24"/>
          <w:szCs w:val="24"/>
          <w:lang w:val="az-Latn-AZ"/>
        </w:rPr>
      </w:pPr>
      <w:r>
        <w:rPr>
          <w:rFonts w:ascii="Times New Roman" w:hAnsi="Times New Roman"/>
          <w:color w:val="000000"/>
          <w:sz w:val="24"/>
          <w:szCs w:val="24"/>
          <w:lang w:val="az-Latn-AZ"/>
        </w:rPr>
        <w:t>4B mür. kat</w:t>
      </w:r>
      <w:r w:rsidRPr="00AF5126">
        <w:rPr>
          <w:rFonts w:ascii="Times New Roman" w:hAnsi="Times New Roman"/>
          <w:color w:val="000000"/>
          <w:sz w:val="24"/>
          <w:szCs w:val="24"/>
          <w:lang w:val="az-Latn-AZ"/>
        </w:rPr>
        <w:t>. –</w:t>
      </w:r>
      <w:r>
        <w:rPr>
          <w:rFonts w:ascii="Times New Roman" w:hAnsi="Times New Roman"/>
          <w:color w:val="000000"/>
          <w:sz w:val="24"/>
          <w:szCs w:val="24"/>
          <w:lang w:val="az-Latn-AZ"/>
        </w:rPr>
        <w:t xml:space="preserve"> 4A ilə eynidir, lakin maneələrin sayı daha çoxdur. Mağaraların keçilmə müddəti – 7-14 gün təşkil edir.</w:t>
      </w:r>
    </w:p>
    <w:p w:rsidR="00B50E10" w:rsidRDefault="00AF5126" w:rsidP="007349C1">
      <w:pPr>
        <w:pStyle w:val="a4"/>
        <w:numPr>
          <w:ilvl w:val="0"/>
          <w:numId w:val="3"/>
        </w:numPr>
        <w:spacing w:after="0"/>
        <w:jc w:val="both"/>
        <w:rPr>
          <w:rFonts w:ascii="Times New Roman" w:hAnsi="Times New Roman"/>
          <w:color w:val="000000"/>
          <w:sz w:val="24"/>
          <w:szCs w:val="24"/>
          <w:lang w:val="az-Latn-AZ"/>
        </w:rPr>
      </w:pPr>
      <w:r>
        <w:rPr>
          <w:rFonts w:ascii="Times New Roman" w:hAnsi="Times New Roman"/>
          <w:color w:val="000000"/>
          <w:sz w:val="24"/>
          <w:szCs w:val="24"/>
          <w:lang w:val="az-Latn-AZ"/>
        </w:rPr>
        <w:t>5A mür. kat</w:t>
      </w:r>
      <w:r w:rsidRPr="00B50E10">
        <w:rPr>
          <w:rFonts w:ascii="Times New Roman" w:hAnsi="Times New Roman"/>
          <w:color w:val="000000"/>
          <w:sz w:val="24"/>
          <w:szCs w:val="24"/>
          <w:lang w:val="az-Latn-AZ"/>
        </w:rPr>
        <w:t xml:space="preserve">. – </w:t>
      </w:r>
      <w:r w:rsidR="00B50E10">
        <w:rPr>
          <w:rFonts w:ascii="Times New Roman" w:hAnsi="Times New Roman"/>
          <w:color w:val="000000"/>
          <w:sz w:val="24"/>
          <w:szCs w:val="24"/>
          <w:lang w:val="az-Latn-AZ"/>
        </w:rPr>
        <w:t>çoxsaylı maneələr mövcuddur. Bu mağaraların keçilməsi üçün yeraltı düşərgələrin salınması tələb olunur. Mağaraların keçilmə müddəti – 12-18 gün təşkil edir. Ümumi dərinliyi – 800-1200 m. olur.</w:t>
      </w:r>
    </w:p>
    <w:p w:rsidR="00AF5126" w:rsidRPr="00664B83" w:rsidRDefault="00E35DB3" w:rsidP="007349C1">
      <w:pPr>
        <w:pStyle w:val="a4"/>
        <w:numPr>
          <w:ilvl w:val="0"/>
          <w:numId w:val="3"/>
        </w:numPr>
        <w:spacing w:after="0"/>
        <w:jc w:val="both"/>
        <w:rPr>
          <w:rFonts w:ascii="Times New Roman" w:hAnsi="Times New Roman"/>
          <w:color w:val="000000"/>
          <w:sz w:val="24"/>
          <w:szCs w:val="24"/>
          <w:lang w:val="az-Latn-AZ"/>
        </w:rPr>
      </w:pPr>
      <w:r>
        <w:rPr>
          <w:rFonts w:ascii="Times New Roman" w:hAnsi="Times New Roman"/>
          <w:color w:val="000000"/>
          <w:sz w:val="24"/>
          <w:szCs w:val="24"/>
          <w:lang w:val="az-Latn-AZ"/>
        </w:rPr>
        <w:t>5B mür. kat</w:t>
      </w:r>
      <w:r w:rsidRPr="004E640A">
        <w:rPr>
          <w:rFonts w:ascii="Times New Roman" w:hAnsi="Times New Roman"/>
          <w:color w:val="000000"/>
          <w:sz w:val="24"/>
          <w:szCs w:val="24"/>
          <w:lang w:val="az-Latn-AZ"/>
        </w:rPr>
        <w:t>. –</w:t>
      </w:r>
      <w:r>
        <w:rPr>
          <w:rFonts w:ascii="Times New Roman" w:hAnsi="Times New Roman"/>
          <w:color w:val="000000"/>
          <w:sz w:val="24"/>
          <w:szCs w:val="24"/>
          <w:lang w:val="az-Latn-AZ"/>
        </w:rPr>
        <w:t xml:space="preserve"> bu mağaraların keçilməsi üçün bir neçə yeraltı düşərgənin </w:t>
      </w:r>
      <w:r w:rsidR="004E640A">
        <w:rPr>
          <w:rFonts w:ascii="Times New Roman" w:hAnsi="Times New Roman"/>
          <w:color w:val="000000"/>
          <w:sz w:val="24"/>
          <w:szCs w:val="24"/>
          <w:lang w:val="az-Latn-AZ"/>
        </w:rPr>
        <w:t xml:space="preserve">salınması tələb olunur. Mağaraların keçilmə müddəti – 18 gündən artıq təşkil edir. Ümumi dərinliyi – 1100 m.-dən artıq olur. </w:t>
      </w:r>
    </w:p>
    <w:p w:rsidR="00090434" w:rsidRPr="00090434" w:rsidRDefault="009C4255" w:rsidP="007349C1">
      <w:pPr>
        <w:spacing w:after="0"/>
        <w:contextualSpacing/>
        <w:jc w:val="both"/>
        <w:rPr>
          <w:rFonts w:ascii="Times New Roman" w:hAnsi="Times New Roman"/>
          <w:bCs/>
          <w:color w:val="000000"/>
          <w:sz w:val="24"/>
          <w:szCs w:val="24"/>
          <w:lang w:val="az-Latn-AZ"/>
        </w:rPr>
      </w:pPr>
      <w:r w:rsidRPr="009C4255">
        <w:rPr>
          <w:rFonts w:ascii="Times New Roman" w:hAnsi="Times New Roman"/>
          <w:b/>
          <w:color w:val="000000"/>
          <w:sz w:val="24"/>
          <w:szCs w:val="24"/>
          <w:lang w:val="az-Latn-AZ"/>
        </w:rPr>
        <w:t>Speleoturistin avadanlığı</w:t>
      </w:r>
      <w:r w:rsidR="00A763D4" w:rsidRPr="003E5C6D">
        <w:rPr>
          <w:rFonts w:ascii="Times New Roman" w:hAnsi="Times New Roman"/>
          <w:b/>
          <w:bCs/>
          <w:color w:val="000000"/>
          <w:sz w:val="24"/>
          <w:szCs w:val="24"/>
          <w:lang w:val="az-Latn-AZ"/>
        </w:rPr>
        <w:t xml:space="preserve">. </w:t>
      </w:r>
      <w:r w:rsidR="00090434" w:rsidRPr="00090434">
        <w:rPr>
          <w:rFonts w:ascii="Times New Roman" w:hAnsi="Times New Roman"/>
          <w:bCs/>
          <w:color w:val="000000"/>
          <w:sz w:val="24"/>
          <w:szCs w:val="24"/>
          <w:lang w:val="az-Latn-AZ"/>
        </w:rPr>
        <w:t>Spe</w:t>
      </w:r>
      <w:r w:rsidR="00090434">
        <w:rPr>
          <w:rFonts w:ascii="Times New Roman" w:hAnsi="Times New Roman"/>
          <w:bCs/>
          <w:color w:val="000000"/>
          <w:sz w:val="24"/>
          <w:szCs w:val="24"/>
          <w:lang w:val="az-Latn-AZ"/>
        </w:rPr>
        <w:t>leoturistin avadanlığını adi turist, xüsusi (mağara) və elmi avadanlıq olmaqla 3 qrupa bölmək olar. Buraya çadır, əsas kəndir, yardımçı kəndir (repşnur), nərdivanlar, kar</w:t>
      </w:r>
      <w:r w:rsidR="001C38F3">
        <w:rPr>
          <w:rFonts w:ascii="Times New Roman" w:hAnsi="Times New Roman"/>
          <w:bCs/>
          <w:color w:val="000000"/>
          <w:sz w:val="24"/>
          <w:szCs w:val="24"/>
          <w:lang w:val="az-Latn-AZ"/>
        </w:rPr>
        <w:t>a</w:t>
      </w:r>
      <w:r w:rsidR="00090434">
        <w:rPr>
          <w:rFonts w:ascii="Times New Roman" w:hAnsi="Times New Roman"/>
          <w:bCs/>
          <w:color w:val="000000"/>
          <w:sz w:val="24"/>
          <w:szCs w:val="24"/>
          <w:lang w:val="az-Latn-AZ"/>
        </w:rPr>
        <w:t xml:space="preserve">binlər, blok, çəkiclər, bucurqadlar, xərəklər, rezin doldurulmuş qayıqlar, akvalanqlar, qablaşdırma torbaları, su keçirməyən konteynerlər, rabitə vasitələri, primus (yerinə yetirilən vəzifələrdən asılı olaraq, 2-3 nəfərlik </w:t>
      </w:r>
      <w:r w:rsidR="00053B91">
        <w:rPr>
          <w:rFonts w:ascii="Times New Roman" w:hAnsi="Times New Roman"/>
          <w:bCs/>
          <w:color w:val="000000"/>
          <w:sz w:val="24"/>
          <w:szCs w:val="24"/>
          <w:lang w:val="az-Latn-AZ"/>
        </w:rPr>
        <w:t>qrupa 1 ədəd</w:t>
      </w:r>
      <w:r w:rsidR="00090434">
        <w:rPr>
          <w:rFonts w:ascii="Times New Roman" w:hAnsi="Times New Roman"/>
          <w:bCs/>
          <w:color w:val="000000"/>
          <w:sz w:val="24"/>
          <w:szCs w:val="24"/>
          <w:lang w:val="az-Latn-AZ"/>
        </w:rPr>
        <w:t>)</w:t>
      </w:r>
      <w:r w:rsidR="00053B91">
        <w:rPr>
          <w:rFonts w:ascii="Times New Roman" w:hAnsi="Times New Roman"/>
          <w:bCs/>
          <w:color w:val="000000"/>
          <w:sz w:val="24"/>
          <w:szCs w:val="24"/>
          <w:lang w:val="az-Latn-AZ"/>
        </w:rPr>
        <w:t xml:space="preserve">, təmir dəsti (özündə hidrokostyum və qayıqların yapışdırılması, işıqlandırma və kanat nərdivanlarının təmiri üçün tələb olunan bütün lazımi avadanlığını birləşdirir), tibb çantası, müxtəlif tutacaqlar və s. daxil olur. </w:t>
      </w:r>
    </w:p>
    <w:p w:rsidR="00D340FC" w:rsidRPr="00D340FC" w:rsidRDefault="00C67143" w:rsidP="007349C1">
      <w:pPr>
        <w:spacing w:after="0"/>
        <w:contextualSpacing/>
        <w:jc w:val="both"/>
        <w:rPr>
          <w:rFonts w:ascii="Times New Roman" w:hAnsi="Times New Roman"/>
          <w:bCs/>
          <w:color w:val="000000"/>
          <w:sz w:val="24"/>
          <w:szCs w:val="24"/>
          <w:lang w:val="az-Latn-AZ"/>
        </w:rPr>
      </w:pPr>
      <w:r>
        <w:rPr>
          <w:rFonts w:ascii="Times New Roman" w:hAnsi="Times New Roman"/>
          <w:bCs/>
          <w:color w:val="000000"/>
          <w:sz w:val="24"/>
          <w:szCs w:val="24"/>
          <w:lang w:val="az-Latn-AZ"/>
        </w:rPr>
        <w:tab/>
      </w:r>
      <w:r w:rsidR="00D340FC">
        <w:rPr>
          <w:rFonts w:ascii="Times New Roman" w:hAnsi="Times New Roman"/>
          <w:bCs/>
          <w:color w:val="000000"/>
          <w:sz w:val="24"/>
          <w:szCs w:val="24"/>
          <w:lang w:val="az-Latn-AZ"/>
        </w:rPr>
        <w:t xml:space="preserve">Yuxarıda sadalananlardan əlavə, speleoturistlərin etikasına, mağaralarda davranışlarına, yer altında təbiətə münasibətinə (məs, qırılmış stalaktit ən azı onilliklər və ya yüz illiklər ərzində yenidən bərpa olunur) də xüsusi tələbatlar irəli sürülür. Əgər mağaralara geologiya nöqteyi-nəzərindən baxılsa, onlar sadəcə yer qabığındakı boşluqlardır, lakin mağaralar tarixən insanların inkişafında vacib rol oynamışlar və insanların naməlum ərazilər qarşısındakı qorxusuna görə dünyada olan mağaraların əksəriyyəti hələ də dərindən öyrənilməmişdir. Bir çox mağaralarda ilk insanların “qayaüstü” rəsmləri qorunub saxlanmışdır ki, onlar da Yer kürəsinin qədim əhalisinin məişət, həyat tərzi və mədəniyyətini anlamaq imkanı verir. </w:t>
      </w:r>
      <w:r w:rsidR="00DE3F37">
        <w:rPr>
          <w:rFonts w:ascii="Times New Roman" w:hAnsi="Times New Roman"/>
          <w:bCs/>
          <w:color w:val="000000"/>
          <w:sz w:val="24"/>
          <w:szCs w:val="24"/>
          <w:lang w:val="az-Latn-AZ"/>
        </w:rPr>
        <w:t xml:space="preserve">Bir çox mağaralar eyni zamanda öz speleofaunası və rəngarəng speleo-interyeri ilə maraq doğurur. </w:t>
      </w:r>
    </w:p>
    <w:p w:rsidR="00A85D4D" w:rsidRDefault="00DE3F37" w:rsidP="007349C1">
      <w:pPr>
        <w:spacing w:after="0"/>
        <w:contextualSpacing/>
        <w:jc w:val="both"/>
        <w:rPr>
          <w:rFonts w:ascii="Times New Roman" w:hAnsi="Times New Roman"/>
          <w:color w:val="000000"/>
          <w:sz w:val="24"/>
          <w:szCs w:val="24"/>
          <w:lang w:val="az-Latn-AZ"/>
        </w:rPr>
      </w:pPr>
      <w:r w:rsidRPr="00EA2EFF">
        <w:rPr>
          <w:rFonts w:ascii="Times New Roman" w:hAnsi="Times New Roman"/>
          <w:b/>
          <w:color w:val="000000"/>
          <w:sz w:val="24"/>
          <w:szCs w:val="24"/>
          <w:lang w:val="az-Latn-AZ"/>
        </w:rPr>
        <w:t>Mağaraların</w:t>
      </w:r>
      <w:r w:rsidR="004259BB">
        <w:rPr>
          <w:rFonts w:ascii="Times New Roman" w:hAnsi="Times New Roman"/>
          <w:b/>
          <w:color w:val="000000"/>
          <w:sz w:val="24"/>
          <w:szCs w:val="24"/>
          <w:lang w:val="az-Latn-AZ"/>
        </w:rPr>
        <w:t xml:space="preserve"> </w:t>
      </w:r>
      <w:r w:rsidRPr="00DE3F37">
        <w:rPr>
          <w:rFonts w:ascii="Times New Roman" w:hAnsi="Times New Roman"/>
          <w:b/>
          <w:color w:val="000000"/>
          <w:sz w:val="24"/>
          <w:szCs w:val="24"/>
          <w:lang w:val="az-Latn-AZ"/>
        </w:rPr>
        <w:t>tipləri.</w:t>
      </w:r>
      <w:r>
        <w:rPr>
          <w:rFonts w:ascii="Times New Roman" w:hAnsi="Times New Roman"/>
          <w:color w:val="000000"/>
          <w:sz w:val="24"/>
          <w:szCs w:val="24"/>
          <w:lang w:val="az-Latn-AZ"/>
        </w:rPr>
        <w:t xml:space="preserve">Mağaralar karst, buzlaq və dəniz mənşəli ola bilər. Yer kürəsində ən böyük uzunluğa malik olan mağara sistemi Mamont-Flint-Ric (ABŞ, Kentukki ştatı) mağara sistemidir. Onun öyrənilmiş yollarının ümumi uzunluğu 500 km.-dən çox təşkil edir. Ən böyük mağara boşluğu (zalı) Karlsbad mağarasında (ABŞ, Nyu-Meksiko ştatı) yerləşir. Onun uzunluğu 1200 m., eni 190 m., hündürlüyü isə 91,5 m. təşkil edir. Bu boşluğun </w:t>
      </w:r>
      <w:r>
        <w:rPr>
          <w:rFonts w:ascii="Times New Roman" w:hAnsi="Times New Roman"/>
          <w:color w:val="000000"/>
          <w:sz w:val="24"/>
          <w:szCs w:val="24"/>
          <w:lang w:val="az-Latn-AZ"/>
        </w:rPr>
        <w:lastRenderedPageBreak/>
        <w:t>ümumi həcmi 20 mln. m</w:t>
      </w:r>
      <w:r>
        <w:rPr>
          <w:rFonts w:ascii="Times New Roman" w:hAnsi="Times New Roman"/>
          <w:color w:val="000000"/>
          <w:sz w:val="24"/>
          <w:szCs w:val="24"/>
          <w:vertAlign w:val="superscript"/>
          <w:lang w:val="az-Latn-AZ"/>
        </w:rPr>
        <w:t xml:space="preserve">3 </w:t>
      </w:r>
      <w:r>
        <w:rPr>
          <w:rFonts w:ascii="Times New Roman" w:hAnsi="Times New Roman"/>
          <w:color w:val="000000"/>
          <w:sz w:val="24"/>
          <w:szCs w:val="24"/>
          <w:lang w:val="az-Latn-AZ"/>
        </w:rPr>
        <w:t xml:space="preserve">təşkil edir. Ən yüksək dağ mağarası Hindistanda yerləşən “Rakiot” mağarası hesab olunur ki, onun girişi dəniz səviyyəsindən 6600 m. hündürlükdə yerləşir. </w:t>
      </w:r>
      <w:r w:rsidR="00922C6E">
        <w:rPr>
          <w:rFonts w:ascii="Times New Roman" w:hAnsi="Times New Roman"/>
          <w:color w:val="000000"/>
          <w:sz w:val="24"/>
          <w:szCs w:val="24"/>
          <w:lang w:val="az-Latn-AZ"/>
        </w:rPr>
        <w:t xml:space="preserve">Yer kürəsində ən dərin mağara </w:t>
      </w:r>
      <w:r w:rsidR="00922C6E" w:rsidRPr="00922C6E">
        <w:rPr>
          <w:rFonts w:ascii="Times New Roman" w:hAnsi="Times New Roman"/>
          <w:color w:val="000000"/>
          <w:sz w:val="24"/>
          <w:szCs w:val="24"/>
          <w:lang w:val="az-Latn-AZ"/>
        </w:rPr>
        <w:t>06.01.2001</w:t>
      </w:r>
      <w:r w:rsidR="00922C6E">
        <w:rPr>
          <w:rFonts w:ascii="Times New Roman" w:hAnsi="Times New Roman"/>
          <w:color w:val="000000"/>
          <w:sz w:val="24"/>
          <w:szCs w:val="24"/>
          <w:lang w:val="az-Latn-AZ"/>
        </w:rPr>
        <w:t xml:space="preserve"> tarixinə qədər Fransada yerləşən “Jan-Bernar” (1410 m.) mağarası hesab olunurdu. Lakin 2001-ci il yanvarın 5-dən 6-na keçən gecə Abxaziya ərazisində, Qafqaz dağlarında yerləşən Krubera (Voronya Krubera) mağarasında 1680 m., 2007-ci ildə isə təxminən 2200 m. dərinlik öyrənilmişdir.</w:t>
      </w:r>
    </w:p>
    <w:p w:rsidR="00DE3F37" w:rsidRPr="00922C6E" w:rsidRDefault="00A85D4D" w:rsidP="007349C1">
      <w:pPr>
        <w:spacing w:after="0"/>
        <w:ind w:firstLine="708"/>
        <w:contextualSpacing/>
        <w:jc w:val="both"/>
        <w:rPr>
          <w:rFonts w:ascii="Times New Roman" w:hAnsi="Times New Roman"/>
          <w:color w:val="000000"/>
          <w:sz w:val="24"/>
          <w:szCs w:val="24"/>
          <w:lang w:val="az-Latn-AZ"/>
        </w:rPr>
      </w:pPr>
      <w:r w:rsidRPr="00A85D4D">
        <w:rPr>
          <w:rFonts w:ascii="Times New Roman" w:hAnsi="Times New Roman"/>
          <w:color w:val="000000"/>
          <w:sz w:val="24"/>
          <w:szCs w:val="24"/>
          <w:lang w:val="az-Latn-AZ"/>
        </w:rPr>
        <w:t xml:space="preserve">Rusiya Federasiyasında mağaralar əsasən Krasnoyar diyarı, Ural, Altay, Novosibir vilayəti və Primorye ərazisində yayılmışdır. Ukrayna </w:t>
      </w:r>
      <w:r>
        <w:rPr>
          <w:rFonts w:ascii="Times New Roman" w:hAnsi="Times New Roman"/>
          <w:color w:val="000000"/>
          <w:sz w:val="24"/>
          <w:szCs w:val="24"/>
          <w:lang w:val="az-Latn-AZ"/>
        </w:rPr>
        <w:t xml:space="preserve">da </w:t>
      </w:r>
      <w:r w:rsidRPr="00A85D4D">
        <w:rPr>
          <w:rFonts w:ascii="Times New Roman" w:hAnsi="Times New Roman"/>
          <w:color w:val="000000"/>
          <w:sz w:val="24"/>
          <w:szCs w:val="24"/>
          <w:lang w:val="az-Latn-AZ"/>
        </w:rPr>
        <w:t>mağaralarla zəngin bir ölkədir. Belə ki, Krım yarımadasının cənubu boyunca uzanan Krım dağlarında 800-dən çox mağara vardır. Çatırdağ, Ay-Petri dağ massivlərinin və Dolqorukov yaylasının mağaralarını xüsusilə qeyd etmək lazımdır. Krım yarımadasında yerləşən 4 məşhur mağara bunlardır: “Mərmər mağara”, “Qırmızı mağara”, “Əminə-Bair-Hosar” və “Üç gözlü mağara”. “Mərmər mağara” – planetimizin 5 ən gözəl mağaralarından biridir. Mağaranın yaxınlığında mehmanxana, avtomobil dayanacağı, çadır qurmaq üçün yerlər vardır. “Qırmızı mağara” – Avropanın ən uzun mağarası olub, 17 km məsafədə uzanır. “Əminə-Bair-Hosar” – Çatırdağ, “Üç gözlü mağara” isə Ay-Petri dağ massivində yerləşir.</w:t>
      </w:r>
    </w:p>
    <w:p w:rsidR="00A21AE6" w:rsidRDefault="00A21AE6" w:rsidP="007349C1">
      <w:pPr>
        <w:pStyle w:val="a3"/>
        <w:spacing w:before="0" w:beforeAutospacing="0" w:after="0" w:afterAutospacing="0" w:line="276" w:lineRule="auto"/>
        <w:ind w:firstLine="708"/>
        <w:contextualSpacing/>
        <w:jc w:val="both"/>
        <w:rPr>
          <w:lang w:val="az-Latn-AZ"/>
        </w:rPr>
      </w:pPr>
      <w:r w:rsidRPr="00A21AE6">
        <w:rPr>
          <w:i/>
          <w:lang w:val="az-Latn-AZ"/>
        </w:rPr>
        <w:t>Buz</w:t>
      </w:r>
      <w:r>
        <w:rPr>
          <w:i/>
          <w:lang w:val="az-Latn-AZ"/>
        </w:rPr>
        <w:t>laq</w:t>
      </w:r>
      <w:r w:rsidRPr="00A21AE6">
        <w:rPr>
          <w:i/>
          <w:lang w:val="az-Latn-AZ"/>
        </w:rPr>
        <w:t xml:space="preserve"> m</w:t>
      </w:r>
      <w:r>
        <w:rPr>
          <w:i/>
          <w:lang w:val="az-Latn-AZ"/>
        </w:rPr>
        <w:t>ağarası</w:t>
      </w:r>
      <w:r w:rsidR="00F200EB">
        <w:rPr>
          <w:i/>
          <w:lang w:val="az-Latn-AZ"/>
        </w:rPr>
        <w:t xml:space="preserve"> </w:t>
      </w:r>
      <w:r w:rsidR="00A763D4" w:rsidRPr="00A21AE6">
        <w:rPr>
          <w:lang w:val="az-Latn-AZ"/>
        </w:rPr>
        <w:t xml:space="preserve">– </w:t>
      </w:r>
      <w:r>
        <w:rPr>
          <w:lang w:val="az-Latn-AZ"/>
        </w:rPr>
        <w:t>bu, buzlaqların buz layında formalaşan mağaradır. Buzlaq mağaralarını bəzən buz mağarası da adlandırırlar, lakin bu termin daha çox əsas mağaranın təsviri üçün istifadə olunur ki, burada ilboyu buz qatı qorunub saxlanır. Buzlaq mağaralarının əksəriyyəti buzlağın altından keçən suyun köməyi ilə əmələ gəlir. Bu su adətən buzlağın səthi ilə axır və ərimə sayəsində əmələ gəlir. Bu su, buzlağın aşağı hissəsində əmələ gələn geniş, dairəvi</w:t>
      </w:r>
      <w:r w:rsidR="00A80592">
        <w:rPr>
          <w:lang w:val="az-Latn-AZ"/>
        </w:rPr>
        <w:t xml:space="preserve">sahədən daxil olub, buzlağın aşağı çıxıntısından kənara axır. Su ilə istilik mübadiləsi hava ilə dolu çökəkliyin əmələ gəlməsi üçün kifayət olan əriməyə gətirib çıxara bilər ki, bu da öz növəsində bəzən </w:t>
      </w:r>
      <w:r w:rsidR="00A80592" w:rsidRPr="00A80592">
        <w:rPr>
          <w:i/>
          <w:lang w:val="az-Latn-AZ"/>
        </w:rPr>
        <w:t>soliflüksiya</w:t>
      </w:r>
      <w:r w:rsidR="00A80592">
        <w:rPr>
          <w:lang w:val="az-Latn-AZ"/>
        </w:rPr>
        <w:t xml:space="preserve"> (torpağın axması və ya sürüşməsi) prosesinin əmələ gəlməsinə şərait yaradır. Bəzi buzlaq mağaraları buz altında </w:t>
      </w:r>
      <w:r w:rsidR="00465976">
        <w:rPr>
          <w:lang w:val="az-Latn-AZ"/>
        </w:rPr>
        <w:t xml:space="preserve">yerləşən vulkan boğazından və ya isti bulaqlardan çıxan geotermal enerji hesabına formalaşır. Bu cür qeyri-adi mağaralara misal olaraq İslandiyada, Vatnayokull buzlağında formalaşan Kverkfyoll mağarasını göstərmək mümükündür.  </w:t>
      </w:r>
    </w:p>
    <w:p w:rsidR="00776508" w:rsidRDefault="00776508" w:rsidP="007349C1">
      <w:pPr>
        <w:pStyle w:val="a3"/>
        <w:spacing w:before="0" w:beforeAutospacing="0" w:after="0" w:afterAutospacing="0" w:line="276" w:lineRule="auto"/>
        <w:ind w:firstLine="708"/>
        <w:contextualSpacing/>
        <w:jc w:val="both"/>
        <w:rPr>
          <w:lang w:val="az-Latn-AZ"/>
        </w:rPr>
      </w:pPr>
      <w:r>
        <w:rPr>
          <w:i/>
          <w:lang w:val="az-Latn-AZ"/>
        </w:rPr>
        <w:t>Dəniz mağaraları</w:t>
      </w:r>
      <w:r w:rsidR="00A763D4" w:rsidRPr="00776508">
        <w:rPr>
          <w:lang w:val="az-Latn-AZ"/>
        </w:rPr>
        <w:t xml:space="preserve"> – </w:t>
      </w:r>
      <w:r>
        <w:rPr>
          <w:lang w:val="az-Latn-AZ"/>
        </w:rPr>
        <w:t xml:space="preserve">bu mağaralar eyni zamanda dənizkənarı mağaralar da adlandırılır. Bu cür mağaralar əsas etibarilə dəniz dalğalarının dağıdıcı təsiri nəticəsində əmələ gəlir. Prosesin əsas komponenti – eroziya prosesidir. Dəniz mağaralarına dünyanın bir çox yerlərində əsasən sahil xətti boyunca rast gəlinir. Keçmiş sahil xətlərində bir sıra relikt dəniz mağaraları mövcuddur. Tayland (PxanqNqa buxtası) kimi ölkələrdə mağaraları su basmışdır, lakin buna baxmayaraq eroziya prosesi sayəsində onlar böyüməkdə davam edir. Daha məhşur dəniz mağaralarının bir qismi Avropada yerləşir. Şotlandiyada Staffa adasında yerləşən Finqala mağarası bazalt qatında əmələ gəlmiş, uzunluğu 70 m.-ə çatan geniş kameraya malikdir. Kapri adasında yerləşən Mavi mağara, Finqala mağarasından xeyli kiçik olsa da, lüminissent xüsusiyyətlərə </w:t>
      </w:r>
      <w:r w:rsidR="00F62FC9">
        <w:rPr>
          <w:lang w:val="az-Latn-AZ"/>
        </w:rPr>
        <w:t>(</w:t>
      </w:r>
      <w:r>
        <w:rPr>
          <w:lang w:val="az-Latn-AZ"/>
        </w:rPr>
        <w:t xml:space="preserve">su altında olan dəliklərdən </w:t>
      </w:r>
      <w:r w:rsidR="00F62FC9">
        <w:rPr>
          <w:lang w:val="az-Latn-AZ"/>
        </w:rPr>
        <w:t xml:space="preserve">işıq görünür) </w:t>
      </w:r>
      <w:r>
        <w:rPr>
          <w:lang w:val="az-Latn-AZ"/>
        </w:rPr>
        <w:t>malik olan şəffaf</w:t>
      </w:r>
      <w:r w:rsidR="00F62FC9">
        <w:rPr>
          <w:lang w:val="az-Latn-AZ"/>
        </w:rPr>
        <w:t xml:space="preserve"> suyu ilə məhşurdur. Çoxsaylı dəni mağaraları eləcə də İngiltərə, Şotlandiya və Fransanın Normandiya sahillərində aşkar olunmuşdur. İri dəniz mağaraları eləcə də ABŞ-ın qərb sahilləri boyunca və Havay adaları sahəsində aşkar olunmuşdur. </w:t>
      </w:r>
    </w:p>
    <w:p w:rsidR="00AB74F7" w:rsidRDefault="005D719B" w:rsidP="007349C1">
      <w:pPr>
        <w:pStyle w:val="a3"/>
        <w:spacing w:before="0" w:beforeAutospacing="0" w:after="0" w:afterAutospacing="0" w:line="276" w:lineRule="auto"/>
        <w:contextualSpacing/>
        <w:jc w:val="both"/>
        <w:rPr>
          <w:b/>
          <w:color w:val="000000"/>
          <w:u w:val="single"/>
          <w:lang w:val="az-Latn-AZ"/>
        </w:rPr>
      </w:pPr>
      <w:r>
        <w:rPr>
          <w:b/>
          <w:color w:val="000000"/>
          <w:u w:val="single"/>
          <w:lang w:val="az-Latn-AZ"/>
        </w:rPr>
        <w:t>Dünyanın məhşur mağaraları</w:t>
      </w:r>
      <w:r w:rsidR="00A763D4" w:rsidRPr="00965823">
        <w:rPr>
          <w:b/>
          <w:color w:val="000000"/>
          <w:u w:val="single"/>
          <w:lang w:val="en-US"/>
        </w:rPr>
        <w:t>.</w:t>
      </w:r>
    </w:p>
    <w:p w:rsidR="00B536C8" w:rsidRDefault="00AB74F7" w:rsidP="007349C1">
      <w:pPr>
        <w:pStyle w:val="a3"/>
        <w:spacing w:before="0" w:beforeAutospacing="0" w:after="0" w:afterAutospacing="0" w:line="276" w:lineRule="auto"/>
        <w:ind w:firstLine="708"/>
        <w:contextualSpacing/>
        <w:jc w:val="both"/>
        <w:rPr>
          <w:lang w:val="az-Latn-AZ"/>
        </w:rPr>
      </w:pPr>
      <w:r>
        <w:rPr>
          <w:b/>
          <w:i/>
          <w:lang w:val="az-Latn-AZ"/>
        </w:rPr>
        <w:t xml:space="preserve">Mamont-Flint-Ric mağarası. </w:t>
      </w:r>
      <w:r w:rsidRPr="00AB74F7">
        <w:rPr>
          <w:lang w:val="az-Latn-AZ"/>
        </w:rPr>
        <w:t>ABŞ – həm mağaraların sayına, həm də ölçüsünə görə seçilir. Mərkəzi düzənlikdə (A</w:t>
      </w:r>
      <w:r w:rsidR="00B536C8">
        <w:rPr>
          <w:lang w:val="az-Latn-AZ"/>
        </w:rPr>
        <w:t>ppalaçın qərb dağətəyi hissəsi), Kentukki ştatının Boulinq Qrin şəhərindən 80 km. məsafədə dünyanın ən uzun yeraltı yol sisteminə malik olan və buna görə də YUNESKO-nun Ümumdünya irsi obyektləri siyahısına salınmış</w:t>
      </w:r>
      <w:r w:rsidRPr="00AB74F7">
        <w:rPr>
          <w:lang w:val="az-Latn-AZ"/>
        </w:rPr>
        <w:t xml:space="preserve">“Mamont-Flint-Ric” mağarası yerləşir. </w:t>
      </w:r>
    </w:p>
    <w:p w:rsidR="00B536C8" w:rsidRDefault="00AB74F7" w:rsidP="007349C1">
      <w:pPr>
        <w:pStyle w:val="a3"/>
        <w:spacing w:before="0" w:beforeAutospacing="0" w:after="0" w:afterAutospacing="0" w:line="276" w:lineRule="auto"/>
        <w:ind w:firstLine="708"/>
        <w:contextualSpacing/>
        <w:jc w:val="both"/>
        <w:rPr>
          <w:lang w:val="az-Latn-AZ"/>
        </w:rPr>
      </w:pPr>
      <w:r w:rsidRPr="00AB74F7">
        <w:rPr>
          <w:lang w:val="az-Latn-AZ"/>
        </w:rPr>
        <w:t>“Mamont-Flint-Ric” mağarası – 300 m dərinliyə malik olmaqla, 1797-</w:t>
      </w:r>
      <w:r w:rsidR="00B536C8">
        <w:rPr>
          <w:lang w:val="az-Latn-AZ"/>
        </w:rPr>
        <w:t>ci ildə kəşf olunmuş və ilkin olaraq selitra əldə olunması üçün istifadə olunmuşdur.</w:t>
      </w:r>
      <w:r w:rsidRPr="00AB74F7">
        <w:rPr>
          <w:lang w:val="az-Latn-AZ"/>
        </w:rPr>
        <w:t xml:space="preserve"> Ohayo çayının sol qolu olan Qrin-River çayı hövzəsində yerləşən bu mağaranın içərisində 47 qrot (salon), 23 şaxta və onları birləşdirən 225 keçid müəyyən edilmişdir. 530 km uzunluğa malik “Mamont-Flint-Ric” mağarasından 8 şəlaləyə malik 3 çay axır və burada 3 göl mövcuddur.</w:t>
      </w:r>
    </w:p>
    <w:p w:rsidR="00B536C8" w:rsidRPr="00B536C8" w:rsidRDefault="00B536C8" w:rsidP="007349C1">
      <w:pPr>
        <w:pStyle w:val="a3"/>
        <w:spacing w:before="0" w:beforeAutospacing="0" w:after="0" w:afterAutospacing="0" w:line="276" w:lineRule="auto"/>
        <w:ind w:firstLine="708"/>
        <w:contextualSpacing/>
        <w:jc w:val="both"/>
        <w:rPr>
          <w:rFonts w:ascii="Verdana" w:hAnsi="Verdana"/>
          <w:color w:val="330000"/>
          <w:sz w:val="18"/>
          <w:szCs w:val="18"/>
          <w:shd w:val="clear" w:color="auto" w:fill="FFFFFF"/>
          <w:lang w:val="az-Latn-AZ"/>
        </w:rPr>
      </w:pPr>
      <w:r>
        <w:rPr>
          <w:lang w:val="az-Latn-AZ"/>
        </w:rPr>
        <w:t>ABŞ-ın milli parklar sistemi ziyarətçilərə bir sıra turlar təşkil olunur. Ekskursiyalar 1-6 saat çəkir, 2 ekskursiya ancaq parafin lampalarının istifadəsi ilə həyata keçirilərək, elektrik enerjisi ilə işıqlandıdılmış marşrutlara alternativ olur. Bəzi “vəhşi” turlar mağaranın yaxşı işıqlandırılmış hissəsindən tozlu tunellərə aparır.</w:t>
      </w:r>
    </w:p>
    <w:p w:rsidR="00AB74F7" w:rsidRPr="00C55B41" w:rsidRDefault="00C55B41" w:rsidP="007349C1">
      <w:pPr>
        <w:pStyle w:val="a3"/>
        <w:spacing w:before="0" w:beforeAutospacing="0" w:after="0" w:afterAutospacing="0" w:line="276" w:lineRule="auto"/>
        <w:ind w:firstLine="708"/>
        <w:contextualSpacing/>
        <w:jc w:val="both"/>
        <w:rPr>
          <w:lang w:val="az-Latn-AZ"/>
        </w:rPr>
      </w:pPr>
      <w:r w:rsidRPr="00C55B41">
        <w:rPr>
          <w:lang w:val="az-Latn-AZ"/>
        </w:rPr>
        <w:lastRenderedPageBreak/>
        <w:t>Ölçüsünə görə seçilən mağaralardan biri – “Vayndott” mağarasıdır. İndiana ştatında yerləşən bu mağaradan uzun müddət barıt hazırlanmasında istifadə olunan selitra çıxarılmışdır.</w:t>
      </w:r>
    </w:p>
    <w:p w:rsidR="00D50639" w:rsidRDefault="001B4C8E" w:rsidP="007349C1">
      <w:pPr>
        <w:pStyle w:val="a3"/>
        <w:spacing w:before="0" w:beforeAutospacing="0" w:after="0" w:afterAutospacing="0" w:line="276" w:lineRule="auto"/>
        <w:ind w:firstLine="708"/>
        <w:contextualSpacing/>
        <w:jc w:val="both"/>
        <w:rPr>
          <w:lang w:val="az-Latn-AZ"/>
        </w:rPr>
      </w:pPr>
      <w:r w:rsidRPr="00965823">
        <w:rPr>
          <w:b/>
          <w:i/>
          <w:lang w:val="az-Latn-AZ"/>
        </w:rPr>
        <w:t>Sof</w:t>
      </w:r>
      <w:r w:rsidR="00192885">
        <w:rPr>
          <w:b/>
          <w:i/>
          <w:lang w:val="az-Latn-AZ"/>
        </w:rPr>
        <w:t xml:space="preserve"> </w:t>
      </w:r>
      <w:r w:rsidRPr="00965823">
        <w:rPr>
          <w:b/>
          <w:i/>
          <w:lang w:val="az-Latn-AZ"/>
        </w:rPr>
        <w:t>Ömər</w:t>
      </w:r>
      <w:r w:rsidR="00192885">
        <w:rPr>
          <w:b/>
          <w:i/>
          <w:lang w:val="az-Latn-AZ"/>
        </w:rPr>
        <w:t xml:space="preserve"> </w:t>
      </w:r>
      <w:r w:rsidRPr="00965823">
        <w:rPr>
          <w:b/>
          <w:i/>
          <w:lang w:val="az-Latn-AZ"/>
        </w:rPr>
        <w:t>mağaraları</w:t>
      </w:r>
      <w:r w:rsidR="00A763D4" w:rsidRPr="00965823">
        <w:rPr>
          <w:i/>
          <w:lang w:val="az-Latn-AZ"/>
        </w:rPr>
        <w:t>.</w:t>
      </w:r>
      <w:r w:rsidR="00C621AE">
        <w:rPr>
          <w:lang w:val="az-Latn-AZ"/>
        </w:rPr>
        <w:t>Sof Ömər mağaraları</w:t>
      </w:r>
      <w:r w:rsidR="00324777">
        <w:rPr>
          <w:lang w:val="az-Latn-AZ"/>
        </w:rPr>
        <w:t xml:space="preserve"> Efiopiyada yerləşir. Mağara </w:t>
      </w:r>
      <w:r w:rsidR="00F66281">
        <w:rPr>
          <w:lang w:val="az-Latn-AZ"/>
        </w:rPr>
        <w:t>sisteminin uzunluğu 15,1 km.-dir ki, bu da onu Efiopiyada ən böyük mağara sistemidir, bəzi mənbələr qeyd edir ki, bu sistem nəinki Efiopiyada, hətta Afrikada ən böyük mağara sistemidir. Mağaralar</w:t>
      </w:r>
      <w:r w:rsidR="005F4F5A">
        <w:rPr>
          <w:lang w:val="az-Latn-AZ"/>
        </w:rPr>
        <w:t xml:space="preserve"> cənub-şərqi Efiopiyanın,ərazisindən Veb çayı axan</w:t>
      </w:r>
      <w:r w:rsidR="001C38F3">
        <w:rPr>
          <w:lang w:val="az-Latn-AZ"/>
        </w:rPr>
        <w:t xml:space="preserve"> </w:t>
      </w:r>
      <w:r w:rsidR="005F4F5A">
        <w:rPr>
          <w:lang w:val="az-Latn-AZ"/>
        </w:rPr>
        <w:t>Bale bölgəsində yerləşir. Giriş AyvMako ərazisində açılır və yenidən 1 km məsafədə Xoluk</w:t>
      </w:r>
      <w:r w:rsidR="00254AA0">
        <w:rPr>
          <w:lang w:val="az-Latn-AZ"/>
        </w:rPr>
        <w:t>a</w:t>
      </w:r>
      <w:r w:rsidR="005F4F5A">
        <w:rPr>
          <w:lang w:val="az-Latn-AZ"/>
        </w:rPr>
        <w:t xml:space="preserve">da yenidən görünür. </w:t>
      </w:r>
      <w:r w:rsidR="000B3714">
        <w:rPr>
          <w:lang w:val="az-Latn-AZ"/>
        </w:rPr>
        <w:t xml:space="preserve">Uzun müddət mağara </w:t>
      </w:r>
      <w:r w:rsidR="00F83D65">
        <w:rPr>
          <w:lang w:val="az-Latn-AZ"/>
        </w:rPr>
        <w:t xml:space="preserve">dini mərkəz olmuşdur və hal-hazırda da həm yerli ənənəvi dinlər, həm də İslam dini üçün müqəddəs yer hesab olunur. </w:t>
      </w:r>
    </w:p>
    <w:p w:rsidR="00324777" w:rsidRDefault="005237A8" w:rsidP="007349C1">
      <w:pPr>
        <w:pStyle w:val="a3"/>
        <w:spacing w:before="0" w:beforeAutospacing="0" w:after="0" w:afterAutospacing="0" w:line="276" w:lineRule="auto"/>
        <w:ind w:firstLine="708"/>
        <w:contextualSpacing/>
        <w:jc w:val="both"/>
        <w:rPr>
          <w:lang w:val="az-Latn-AZ"/>
        </w:rPr>
      </w:pPr>
      <w:r>
        <w:rPr>
          <w:lang w:val="az-Latn-AZ"/>
        </w:rPr>
        <w:t>Mağara öz sütunları i</w:t>
      </w:r>
      <w:r w:rsidR="00D50639">
        <w:rPr>
          <w:lang w:val="az-Latn-AZ"/>
        </w:rPr>
        <w:t>l</w:t>
      </w:r>
      <w:r>
        <w:rPr>
          <w:lang w:val="az-Latn-AZ"/>
        </w:rPr>
        <w:t xml:space="preserve">ə məhşurdur, ən məhşur sütunlar “Sütün Palatası” adlanan zalda yerləşir. Rəvayətə əsasən Sof Ömər </w:t>
      </w:r>
      <w:r w:rsidR="00254AA0">
        <w:rPr>
          <w:lang w:val="az-Latn-AZ"/>
        </w:rPr>
        <w:t xml:space="preserve">vilayətdə yaşayaş müsəlman müqəddəsin, Ayv isə onun qızının adıdır. Mako və Xoluka – “ad” və “mağara” sözlərinin yerli deyilişidir. </w:t>
      </w:r>
      <w:r w:rsidR="00AB009D">
        <w:rPr>
          <w:lang w:val="az-Latn-AZ"/>
        </w:rPr>
        <w:t>Sof Ömərin 42 girişi var, amma onların yalnız 4-ü mağaraya tə</w:t>
      </w:r>
      <w:r w:rsidR="00C1347D">
        <w:rPr>
          <w:lang w:val="az-Latn-AZ"/>
        </w:rPr>
        <w:t xml:space="preserve">hlükəsiz daxil olmaq üçün yararlıdır. </w:t>
      </w:r>
    </w:p>
    <w:p w:rsidR="00B03A84" w:rsidRDefault="00963812" w:rsidP="007349C1">
      <w:pPr>
        <w:pStyle w:val="a3"/>
        <w:spacing w:before="0" w:beforeAutospacing="0" w:after="0" w:afterAutospacing="0" w:line="276" w:lineRule="auto"/>
        <w:ind w:firstLine="708"/>
        <w:contextualSpacing/>
        <w:jc w:val="both"/>
        <w:rPr>
          <w:lang w:val="az-Latn-AZ"/>
        </w:rPr>
      </w:pPr>
      <w:r w:rsidRPr="00B03A84">
        <w:rPr>
          <w:b/>
          <w:i/>
          <w:lang w:val="az-Latn-AZ"/>
        </w:rPr>
        <w:t xml:space="preserve">Kantabriya </w:t>
      </w:r>
      <w:r>
        <w:rPr>
          <w:b/>
          <w:i/>
          <w:lang w:val="az-Latn-AZ"/>
        </w:rPr>
        <w:t>mağaraları</w:t>
      </w:r>
      <w:r w:rsidR="00A763D4" w:rsidRPr="00B03A84">
        <w:rPr>
          <w:b/>
          <w:i/>
          <w:lang w:val="az-Latn-AZ"/>
        </w:rPr>
        <w:t>.</w:t>
      </w:r>
      <w:r w:rsidR="00B03A84">
        <w:rPr>
          <w:lang w:val="az-Latn-AZ"/>
        </w:rPr>
        <w:t xml:space="preserve">İspaniyanın Kantabriya sahilində yerləşən mağaralar, YUNESKO-nun Ümumdünya irsi obyektləri siyahısına salınmışdır. Bu mağaralar ibtidai insanların yaxşı vəziyyətdə qorunub saxlanmış divar rəsmləri əsasında məhşurlaşmışlar. Bu </w:t>
      </w:r>
      <w:r w:rsidR="004C0035">
        <w:rPr>
          <w:lang w:val="az-Latn-AZ"/>
        </w:rPr>
        <w:t>mağara kompleksinə daxil olan 14 mağara içərisində ən məhşuru</w:t>
      </w:r>
      <w:r w:rsidR="00F200EB">
        <w:rPr>
          <w:lang w:val="az-Latn-AZ"/>
        </w:rPr>
        <w:t xml:space="preserve"> </w:t>
      </w:r>
      <w:r w:rsidR="004C0035">
        <w:rPr>
          <w:lang w:val="az-Latn-AZ"/>
        </w:rPr>
        <w:t xml:space="preserve">olan Altamira mağarası Ümumdünya irsi siyahısına hələ 1985-ci ildə salınmışdır. </w:t>
      </w:r>
      <w:r w:rsidR="009B387B">
        <w:rPr>
          <w:lang w:val="az-Latn-AZ"/>
        </w:rPr>
        <w:t xml:space="preserve">Hal-hazırda Ümumdünya irs siyahısına bütün 14 mağara salınmışdır ki, onların hər birinin də özünəməxsus adı vardır: Ekain-Berri, El-Kastilyo, Ornos-de-la-Penya, Çufin, La-Pasyeqa, Las-Monedas, El-Pendo və s. </w:t>
      </w:r>
    </w:p>
    <w:p w:rsidR="001D4E1F" w:rsidRPr="001D4E1F" w:rsidRDefault="009B387B" w:rsidP="007349C1">
      <w:pPr>
        <w:pStyle w:val="a3"/>
        <w:spacing w:after="0" w:line="276" w:lineRule="auto"/>
        <w:ind w:firstLine="708"/>
        <w:contextualSpacing/>
        <w:jc w:val="both"/>
        <w:rPr>
          <w:lang w:val="az-Latn-AZ"/>
        </w:rPr>
      </w:pPr>
      <w:r>
        <w:rPr>
          <w:lang w:val="az-Latn-AZ"/>
        </w:rPr>
        <w:t>İnsan və heyvanların ibtidai insanlar tərəfindən 15 min il əvvəl yaradılmış təsvirləri</w:t>
      </w:r>
      <w:r w:rsidR="00F227D8">
        <w:rPr>
          <w:lang w:val="az-Latn-AZ"/>
        </w:rPr>
        <w:t xml:space="preserve"> çox realistik təsir bağışlayır. </w:t>
      </w:r>
      <w:r w:rsidR="001817B5">
        <w:rPr>
          <w:lang w:val="az-Latn-AZ"/>
        </w:rPr>
        <w:t>Altamira m</w:t>
      </w:r>
      <w:r w:rsidR="001D4E1F">
        <w:rPr>
          <w:lang w:val="az-Latn-AZ"/>
        </w:rPr>
        <w:t>ağara</w:t>
      </w:r>
      <w:r w:rsidR="001817B5">
        <w:rPr>
          <w:lang w:val="az-Latn-AZ"/>
        </w:rPr>
        <w:t>sı</w:t>
      </w:r>
      <w:r w:rsidR="001D4E1F">
        <w:rPr>
          <w:lang w:val="az-Latn-AZ"/>
        </w:rPr>
        <w:t xml:space="preserve">nın uzunluğu 270 m olub, daş mağaraları ardıcıllığından ibarətdir, mağaraya giriş isə dəniz səviyyəsindən 158 m. yüksəklikdə yerləşir. </w:t>
      </w:r>
      <w:r w:rsidR="0083455C">
        <w:rPr>
          <w:lang w:val="az-Latn-AZ"/>
        </w:rPr>
        <w:t>Məhşur təsvirlərdə bizon, at, qaban, əl siluetləri, qəribə işarələr mövcuddur. O təsvirlər koridorların uzunluğu boyu, onun divarları və tavanları üzərində mövcuddur. Onların təqribi yaşı</w:t>
      </w:r>
      <w:r w:rsidR="001817B5">
        <w:rPr>
          <w:lang w:val="az-Latn-AZ"/>
        </w:rPr>
        <w:t xml:space="preserve"> eramızdan əvvəl 35000-13000 il arasında dəyişir.</w:t>
      </w:r>
    </w:p>
    <w:p w:rsidR="00D97319" w:rsidRDefault="001817B5" w:rsidP="007349C1">
      <w:pPr>
        <w:pStyle w:val="a3"/>
        <w:spacing w:before="0" w:beforeAutospacing="0" w:after="0" w:afterAutospacing="0" w:line="276" w:lineRule="auto"/>
        <w:ind w:firstLine="708"/>
        <w:contextualSpacing/>
        <w:jc w:val="both"/>
        <w:rPr>
          <w:lang w:val="az-Latn-AZ"/>
        </w:rPr>
      </w:pPr>
      <w:r>
        <w:rPr>
          <w:lang w:val="az-Latn-AZ"/>
        </w:rPr>
        <w:t>1960-1970-ci illərdə mağara turistlər arasında kifayət qədər populyar idi. Onu gün ərzində 1500 nəfər ziyarət edirdi ki, bu da təsvirlərin məhvinə gətirib çıxarırdı: daxili temperaturun qalxması nəticəsində rütubət və kif əmələ gəlməyə başladı. Neqativ təsirləri nəzərə alaraq</w:t>
      </w:r>
      <w:r w:rsidR="00C50FBD">
        <w:rPr>
          <w:lang w:val="az-Latn-AZ"/>
        </w:rPr>
        <w:t xml:space="preserve"> 2001-ci ildə</w:t>
      </w:r>
      <w:r w:rsidR="00F227D8">
        <w:rPr>
          <w:lang w:val="az-Latn-AZ"/>
        </w:rPr>
        <w:t xml:space="preserve"> Altamira mağarası yaxınlığında muzey tikilmişdir ki, orada təsvirlər maksimal dəqiqliklə təkrar olunmuşdur. Muzey, mağara və təsvirlər çox populyar olub, turistlər arasında böyük maraq doğurur. </w:t>
      </w:r>
    </w:p>
    <w:p w:rsidR="00BE4878" w:rsidRDefault="00F227D8" w:rsidP="007349C1">
      <w:pPr>
        <w:pStyle w:val="a3"/>
        <w:spacing w:before="0" w:beforeAutospacing="0" w:after="0" w:afterAutospacing="0" w:line="276" w:lineRule="auto"/>
        <w:ind w:firstLine="706"/>
        <w:contextualSpacing/>
        <w:jc w:val="both"/>
        <w:rPr>
          <w:lang w:val="az-Latn-AZ"/>
        </w:rPr>
      </w:pPr>
      <w:r>
        <w:rPr>
          <w:b/>
          <w:i/>
          <w:lang w:val="az-Latn-AZ"/>
        </w:rPr>
        <w:t>Finqala mağarası</w:t>
      </w:r>
      <w:r w:rsidR="00A763D4" w:rsidRPr="00DE084C">
        <w:rPr>
          <w:b/>
          <w:i/>
          <w:lang w:val="az-Latn-AZ"/>
        </w:rPr>
        <w:t>.</w:t>
      </w:r>
      <w:r w:rsidR="00192885">
        <w:rPr>
          <w:b/>
          <w:i/>
          <w:lang w:val="az-Latn-AZ"/>
        </w:rPr>
        <w:t xml:space="preserve"> </w:t>
      </w:r>
      <w:r w:rsidR="00DE084C">
        <w:rPr>
          <w:lang w:val="az-Latn-AZ"/>
        </w:rPr>
        <w:t>Finqala mağarası – Şotlandiyanın Daxili Hebrid adalar qrupuna daxil olan məskunlaşmayan Staffa adasında yerlə</w:t>
      </w:r>
      <w:r w:rsidR="008C0EEB">
        <w:rPr>
          <w:lang w:val="az-Latn-AZ"/>
        </w:rPr>
        <w:t>şən dəniz mağarasıdır. Adalar qrupu Şotlandiyanın Milli Trastına daxil olan M</w:t>
      </w:r>
      <w:r w:rsidR="00722B38">
        <w:rPr>
          <w:lang w:val="az-Latn-AZ"/>
        </w:rPr>
        <w:t>illi Qoruğun tərkib hissəsidir. Mağaranın ölçüsü, damının təbii formada əyilmiş damı və dalğaların əks-sədası mağarada təbii kilsə atmosferi yaradır. Mağaranın gell dilində adı –“</w:t>
      </w:r>
      <w:r w:rsidR="00A763D4" w:rsidRPr="00722B38">
        <w:rPr>
          <w:lang w:val="az-Latn-AZ"/>
        </w:rPr>
        <w:t>Uamh-Binn</w:t>
      </w:r>
      <w:r w:rsidR="00722B38">
        <w:rPr>
          <w:lang w:val="az-Latn-AZ"/>
        </w:rPr>
        <w:t>”</w:t>
      </w:r>
      <w:r w:rsidR="00A763D4" w:rsidRPr="00722B38">
        <w:rPr>
          <w:lang w:val="az-Latn-AZ"/>
        </w:rPr>
        <w:t xml:space="preserve">, </w:t>
      </w:r>
      <w:r w:rsidR="00722B38">
        <w:rPr>
          <w:lang w:val="az-Latn-AZ"/>
        </w:rPr>
        <w:t xml:space="preserve">“melodiya mağarası” kimi tərcümə olunur. Mağara XVIII əsrdə (1772-ci ildə) naturalist ser Cozef Benks tərəfindən kəşf olunmuşdur. </w:t>
      </w:r>
    </w:p>
    <w:p w:rsidR="00EF1C2B" w:rsidRDefault="00BE4878" w:rsidP="007349C1">
      <w:pPr>
        <w:pStyle w:val="a3"/>
        <w:spacing w:before="0" w:beforeAutospacing="0" w:after="0" w:afterAutospacing="0" w:line="276" w:lineRule="auto"/>
        <w:ind w:firstLine="706"/>
        <w:contextualSpacing/>
        <w:jc w:val="both"/>
        <w:rPr>
          <w:lang w:val="az-Latn-AZ"/>
        </w:rPr>
      </w:pPr>
      <w:r>
        <w:rPr>
          <w:lang w:val="az-Latn-AZ"/>
        </w:rPr>
        <w:t>Finqala mağarası böyük arka girişinə malik olub, dəniz suları ilə doldurulmuşdur. Bəzi yerli turizm şirkəti mağaranı öz kruiz marşrutlarının tərkibinə daxil etmişdir. Lakin bəzi marşrutlar adada dayanma və piyada gəzintini nəzərdə tutur.</w:t>
      </w:r>
      <w:r w:rsidR="00D17992">
        <w:rPr>
          <w:lang w:val="az-Latn-AZ"/>
        </w:rPr>
        <w:t xml:space="preserve"> 1829-cu uldə mağaranı alman bəstəkarı Feliks Mendelson ziyarət etmişdir. Mağara onu, “Finqala mağarası”</w:t>
      </w:r>
      <w:r w:rsidR="001C38F3">
        <w:rPr>
          <w:lang w:val="az-Latn-AZ"/>
        </w:rPr>
        <w:t xml:space="preserve"> </w:t>
      </w:r>
      <w:r w:rsidR="00D17992">
        <w:rPr>
          <w:lang w:val="az-Latn-AZ"/>
        </w:rPr>
        <w:t>üvertürasını yazmağa ilhamlandırmışdır. Üvertüra öz növbəsind</w:t>
      </w:r>
      <w:r w:rsidR="00184ADF">
        <w:rPr>
          <w:lang w:val="az-Latn-AZ"/>
        </w:rPr>
        <w:t xml:space="preserve">ə bu təbiət abidəsinə məhşurluq gətirmişdir: onu Valter Skott, Uilyam Vordsvort, Con Kits, Alfred Tennison, Jül Vern, Avqust Strindberq (mağara onun əsərlərindən birinin hadisə yerinə çevrilmişdir) və hətta kraliça Viktoriya ziyarət etmişdir. Rəssam Cozef Terner hətta 1830-cu ildə mağaranın görünüşü ilə peyzaj çəkmişdir. O, mağaranı cənub tərəfdən sərt hava şəraitində təsvir etmişdir. </w:t>
      </w:r>
    </w:p>
    <w:p w:rsidR="0086005E" w:rsidRPr="00192885" w:rsidRDefault="00EF74A7" w:rsidP="007349C1">
      <w:pPr>
        <w:pStyle w:val="a3"/>
        <w:spacing w:before="0" w:beforeAutospacing="0" w:after="0" w:afterAutospacing="0" w:line="276" w:lineRule="auto"/>
        <w:ind w:firstLine="708"/>
        <w:contextualSpacing/>
        <w:jc w:val="both"/>
        <w:rPr>
          <w:lang w:val="az-Latn-AZ"/>
        </w:rPr>
      </w:pPr>
      <w:r>
        <w:rPr>
          <w:b/>
          <w:i/>
          <w:lang w:val="az-Latn-AZ"/>
        </w:rPr>
        <w:t>Lasko mağarası</w:t>
      </w:r>
      <w:r w:rsidR="00A763D4" w:rsidRPr="00EF74A7">
        <w:rPr>
          <w:b/>
          <w:i/>
          <w:lang w:val="az-Latn-AZ"/>
        </w:rPr>
        <w:t xml:space="preserve"> (Lascaux).</w:t>
      </w:r>
      <w:r w:rsidR="00192885">
        <w:rPr>
          <w:b/>
          <w:i/>
          <w:lang w:val="az-Latn-AZ"/>
        </w:rPr>
        <w:t xml:space="preserve"> </w:t>
      </w:r>
      <w:r w:rsidR="0086005E">
        <w:rPr>
          <w:lang w:val="az-Latn-AZ"/>
        </w:rPr>
        <w:t xml:space="preserve">Fransanın cənub-şərqində yerləşən mağara kompleksi öz qayaüstü rəsmləri ilə məhşurdur. Orijinal mağaralar Dordon departamentində Montinyak kəndi yaxınlığında yerləşir. Onlar </w:t>
      </w:r>
      <w:r w:rsidR="00510DEE">
        <w:rPr>
          <w:lang w:val="az-Latn-AZ"/>
        </w:rPr>
        <w:t xml:space="preserve">ən məhşur İlkin Paleolit incəsənətinin hissəsini özündə birləşdirir. </w:t>
      </w:r>
      <w:r w:rsidR="005A1C4C">
        <w:rPr>
          <w:lang w:val="az-Latn-AZ"/>
        </w:rPr>
        <w:t xml:space="preserve">Bu şəkillərin, alimlərin qiymətləndirilməsinə görə 16 min yaşı vardır. </w:t>
      </w:r>
      <w:bookmarkStart w:id="0" w:name="_GoBack"/>
      <w:bookmarkEnd w:id="0"/>
      <w:r w:rsidR="00192885">
        <w:rPr>
          <w:lang w:val="az-Latn-AZ"/>
        </w:rPr>
        <w:t xml:space="preserve">Onlar ilk növbədə iri heyvanların (daşlaşmış qalıqlar əsasında şəkillər çəkilən dövrdə həmin ərazidə </w:t>
      </w:r>
      <w:r w:rsidR="00192885">
        <w:rPr>
          <w:lang w:val="az-Latn-AZ"/>
        </w:rPr>
        <w:lastRenderedPageBreak/>
        <w:t xml:space="preserve">yaşadığı ehtimal olunan heyvanlar) realistik təsvirlərindən ibarətdirlər. Lasko mağarası 1979-cu ildən etibarən YUNESKO-nun Ümumdünya irsi obyektləri siyahısına daxil edilmişdir. </w:t>
      </w:r>
    </w:p>
    <w:p w:rsidR="00A763D4" w:rsidRPr="006C2753" w:rsidRDefault="00A763D4" w:rsidP="007349C1">
      <w:pPr>
        <w:pStyle w:val="a3"/>
        <w:spacing w:before="0" w:beforeAutospacing="0" w:after="0" w:afterAutospacing="0" w:line="276" w:lineRule="auto"/>
        <w:ind w:firstLine="708"/>
        <w:contextualSpacing/>
        <w:jc w:val="both"/>
        <w:rPr>
          <w:lang w:val="az-Latn-AZ"/>
        </w:rPr>
      </w:pPr>
    </w:p>
    <w:p w:rsidR="00921AE3" w:rsidRPr="00921AE3" w:rsidRDefault="00921AE3" w:rsidP="007349C1">
      <w:pPr>
        <w:pStyle w:val="a3"/>
        <w:spacing w:before="0" w:beforeAutospacing="0" w:after="0" w:afterAutospacing="0" w:line="276" w:lineRule="auto"/>
        <w:ind w:firstLine="708"/>
        <w:contextualSpacing/>
        <w:jc w:val="both"/>
        <w:rPr>
          <w:lang w:val="az-Latn-AZ"/>
        </w:rPr>
      </w:pPr>
      <w:r>
        <w:rPr>
          <w:lang w:val="az-Latn-AZ"/>
        </w:rPr>
        <w:t xml:space="preserve">Lasko mağarası çox da böyük olmayıb, bir neçə qalereyadan ibarətdir. Şəkil və qravürlər əsasən mağaranın yuxarı hissəsində yerləşir. Bəzən Laskonu ibtidai incəsənətin Sikstin kapellası, Tarixəqədərki Versal və Fransız Altamirası adlandırırlar. Bu günə qədər mağarada 2 minə yaxın </w:t>
      </w:r>
      <w:r w:rsidR="00012D1A">
        <w:rPr>
          <w:lang w:val="az-Latn-AZ"/>
        </w:rPr>
        <w:t xml:space="preserve">şəkil qravür var ki, onlar da 3 qrupa bölünmüşdür: </w:t>
      </w:r>
      <w:r w:rsidR="005E18FB">
        <w:rPr>
          <w:lang w:val="az-Latn-AZ"/>
        </w:rPr>
        <w:t xml:space="preserve">insan, heyvan və simvollar. Ən rəngarəng </w:t>
      </w:r>
      <w:r w:rsidR="00242631">
        <w:rPr>
          <w:lang w:val="az-Latn-AZ"/>
        </w:rPr>
        <w:t>“</w:t>
      </w:r>
      <w:r w:rsidR="005E18FB">
        <w:rPr>
          <w:lang w:val="az-Latn-AZ"/>
        </w:rPr>
        <w:t>ekspozisiya</w:t>
      </w:r>
      <w:r w:rsidR="00242631">
        <w:rPr>
          <w:lang w:val="az-Latn-AZ"/>
        </w:rPr>
        <w:t xml:space="preserve">” “Öküz zal”ındadır: </w:t>
      </w:r>
      <w:r w:rsidR="00CA5DE3">
        <w:rPr>
          <w:lang w:val="az-Latn-AZ"/>
        </w:rPr>
        <w:t xml:space="preserve">burada zubr, at, maral və bir ayı təsvir olunmuşdur. Zalda şəkillər kifayət qədər böyük formatda təsvir olunmuşdur ki, bəzilərinin uzunluğu 5 m.-ə çatır. </w:t>
      </w:r>
      <w:r w:rsidR="00056164">
        <w:rPr>
          <w:lang w:val="az-Latn-AZ"/>
        </w:rPr>
        <w:t>Bu mağarada da ekoloji tarazlığın pozulmasını nəzərə alaraq, yaxınlıqda “Öküz zalı”nın kopyası yaradılmışdır.</w:t>
      </w:r>
    </w:p>
    <w:p w:rsidR="007349C1" w:rsidRDefault="007349C1" w:rsidP="007349C1">
      <w:pPr>
        <w:pStyle w:val="a3"/>
        <w:spacing w:before="0" w:beforeAutospacing="0" w:after="0" w:afterAutospacing="0" w:line="276" w:lineRule="auto"/>
        <w:ind w:firstLine="708"/>
        <w:contextualSpacing/>
        <w:jc w:val="both"/>
        <w:rPr>
          <w:lang w:val="az-Latn-AZ"/>
        </w:rPr>
      </w:pPr>
      <w:r>
        <w:rPr>
          <w:b/>
          <w:i/>
          <w:lang w:val="az-Latn-AZ"/>
        </w:rPr>
        <w:t>Böyük Sümük mağarası</w:t>
      </w:r>
      <w:r w:rsidR="00A763D4" w:rsidRPr="007349C1">
        <w:rPr>
          <w:b/>
          <w:i/>
          <w:lang w:val="az-Latn-AZ"/>
        </w:rPr>
        <w:t>.</w:t>
      </w:r>
      <w:r>
        <w:rPr>
          <w:b/>
          <w:i/>
          <w:lang w:val="az-Latn-AZ"/>
        </w:rPr>
        <w:t xml:space="preserve"> </w:t>
      </w:r>
      <w:r w:rsidRPr="007349C1">
        <w:rPr>
          <w:lang w:val="az-Latn-AZ"/>
        </w:rPr>
        <w:t>Bu mağara</w:t>
      </w:r>
      <w:r>
        <w:rPr>
          <w:lang w:val="az-Latn-AZ"/>
        </w:rPr>
        <w:t xml:space="preserve"> ABŞ-ın Tennesi ştatında, Van Baren qraflığında</w:t>
      </w:r>
      <w:r w:rsidR="0084266D">
        <w:rPr>
          <w:lang w:val="az-Latn-AZ"/>
        </w:rPr>
        <w:t xml:space="preserve"> yerləşir. Bu mağara ABŞ-ın Tarixi Yerlərin Milli Registri siyahısına daxil edilmişdir. </w:t>
      </w:r>
      <w:r w:rsidR="00561FD8">
        <w:rPr>
          <w:lang w:val="az-Latn-AZ"/>
        </w:rPr>
        <w:t xml:space="preserve">Mağaradan xüsusilə 1812-ci ildə müharibəsi və Amerika Vətəndaşlıq müharibəsi vaxtı selitra yatağı kimi istifadə olunurdu. </w:t>
      </w:r>
      <w:r w:rsidR="004F74A9">
        <w:rPr>
          <w:lang w:val="az-Latn-AZ"/>
        </w:rPr>
        <w:t xml:space="preserve">Bir çox təbii qalıqlar və insan qalıqları mağaranın quru atmosferində yaxşı qorunub saxlanmışdır. </w:t>
      </w:r>
      <w:r w:rsidR="00F15AF9">
        <w:rPr>
          <w:lang w:val="az-Latn-AZ"/>
        </w:rPr>
        <w:t xml:space="preserve">Bu günə qədər burada yatağın istismarı zamanı yerləşdirilən və dövrümüzə qədər əla şəkildə böyük kvadratşəkilli çənlər, hava və su boruları, nərdivanlar görmək mümkündür. </w:t>
      </w:r>
    </w:p>
    <w:p w:rsidR="007349C1" w:rsidRPr="00367EAB" w:rsidRDefault="008353FB" w:rsidP="007349C1">
      <w:pPr>
        <w:pStyle w:val="a3"/>
        <w:spacing w:after="0" w:line="276" w:lineRule="auto"/>
        <w:ind w:firstLine="708"/>
        <w:contextualSpacing/>
        <w:jc w:val="both"/>
        <w:rPr>
          <w:lang w:val="az-Latn-AZ"/>
        </w:rPr>
      </w:pPr>
      <w:r>
        <w:rPr>
          <w:lang w:val="az-Latn-AZ"/>
        </w:rPr>
        <w:t xml:space="preserve">Mağaranın Böyük arka adı ilə məhşur olan daha bir </w:t>
      </w:r>
      <w:r w:rsidR="00367EAB">
        <w:rPr>
          <w:lang w:val="az-Latn-AZ"/>
        </w:rPr>
        <w:t>daxili yolu var idi, lakin ehtimallara görə o 1811-1812-ci illər zəlzələsi nəticəsində dağılmışdır</w:t>
      </w:r>
      <w:r w:rsidR="00B44D7D">
        <w:rPr>
          <w:lang w:val="az-Latn-AZ"/>
        </w:rPr>
        <w:t>. Böyük S</w:t>
      </w:r>
      <w:r w:rsidR="00367EAB">
        <w:rPr>
          <w:lang w:val="az-Latn-AZ"/>
        </w:rPr>
        <w:t xml:space="preserve">ümük mağarası 1811-ci ildə burada nəhəng ərincək </w:t>
      </w:r>
      <w:r w:rsidR="00367EAB" w:rsidRPr="00367EAB">
        <w:rPr>
          <w:lang w:val="az-Latn-AZ"/>
        </w:rPr>
        <w:t>(Megalonyx</w:t>
      </w:r>
      <w:r w:rsidR="00367EAB">
        <w:rPr>
          <w:lang w:val="az-Latn-AZ"/>
        </w:rPr>
        <w:t xml:space="preserve"> </w:t>
      </w:r>
      <w:r w:rsidR="00367EAB" w:rsidRPr="00367EAB">
        <w:rPr>
          <w:lang w:val="az-Latn-AZ"/>
        </w:rPr>
        <w:t>jeffersonii)</w:t>
      </w:r>
      <w:r w:rsidR="00367EAB">
        <w:rPr>
          <w:lang w:val="az-Latn-AZ"/>
        </w:rPr>
        <w:t xml:space="preserve"> skeletinin daşlaşmış qalıqlarının tapılmasından sonra daha da məhşurlaşmışdır. Məhz bu tapıntı nəticəsində də mağara öz adını almışdır. </w:t>
      </w:r>
      <w:r w:rsidR="00B44D7D">
        <w:rPr>
          <w:lang w:val="az-Latn-AZ"/>
        </w:rPr>
        <w:t xml:space="preserve">Hal-hazırda həmin skelet Filadelfiyada Təbiət elmləri Akademiyasının kolleksiyasında yerləşir. Daha sonralar, 1971-ci ildə Pleystosen dövrünə aid böyük yaquar qalıqları aşkar olunmuşdur. </w:t>
      </w:r>
      <w:r w:rsidR="00367EAB">
        <w:rPr>
          <w:lang w:val="az-Latn-AZ"/>
        </w:rPr>
        <w:t xml:space="preserve"> </w:t>
      </w:r>
    </w:p>
    <w:p w:rsidR="00A763D4" w:rsidRPr="00122901" w:rsidRDefault="00B44D7D" w:rsidP="007349C1">
      <w:pPr>
        <w:pStyle w:val="a3"/>
        <w:spacing w:before="0" w:beforeAutospacing="0" w:after="0" w:afterAutospacing="0" w:line="276" w:lineRule="auto"/>
        <w:ind w:firstLine="708"/>
        <w:contextualSpacing/>
        <w:jc w:val="both"/>
        <w:rPr>
          <w:lang w:val="az-Latn-AZ"/>
        </w:rPr>
      </w:pPr>
      <w:r>
        <w:rPr>
          <w:lang w:val="az-Latn-AZ"/>
        </w:rPr>
        <w:t>Böyük Sümük mağarası 1974-cü ildə Tennesi ştatı tərəfindən alınmışdır və hal-hazırda mağaranın mövcud xəritəsi 9,</w:t>
      </w:r>
      <w:r w:rsidRPr="00B44D7D">
        <w:rPr>
          <w:lang w:val="az-Latn-AZ"/>
        </w:rPr>
        <w:t xml:space="preserve">627 </w:t>
      </w:r>
      <w:r>
        <w:rPr>
          <w:lang w:val="az-Latn-AZ"/>
        </w:rPr>
        <w:t xml:space="preserve"> mil (15,494 km) </w:t>
      </w:r>
      <w:r w:rsidR="00122901">
        <w:rPr>
          <w:lang w:val="az-Latn-AZ"/>
        </w:rPr>
        <w:t xml:space="preserve">öyrənilmiş yol göstərir. Bu mağaradan əlavə </w:t>
      </w:r>
      <w:r w:rsidR="00C1412F" w:rsidRPr="007349C1">
        <w:rPr>
          <w:lang w:val="az-Latn-AZ"/>
        </w:rPr>
        <w:t>1955-ci ildə</w:t>
      </w:r>
      <w:r w:rsidR="00122901">
        <w:rPr>
          <w:lang w:val="az-Latn-AZ"/>
        </w:rPr>
        <w:t xml:space="preserve"> </w:t>
      </w:r>
      <w:r w:rsidR="00C1412F" w:rsidRPr="007349C1">
        <w:rPr>
          <w:lang w:val="az-Latn-AZ"/>
        </w:rPr>
        <w:t>Kentukki</w:t>
      </w:r>
      <w:r w:rsidR="00122901">
        <w:rPr>
          <w:lang w:val="az-Latn-AZ"/>
        </w:rPr>
        <w:t xml:space="preserve"> </w:t>
      </w:r>
      <w:r w:rsidR="00C1412F" w:rsidRPr="007349C1">
        <w:rPr>
          <w:lang w:val="az-Latn-AZ"/>
        </w:rPr>
        <w:t>ştatında, Luisvilldən 160 km</w:t>
      </w:r>
      <w:r w:rsidR="00122901">
        <w:rPr>
          <w:lang w:val="az-Latn-AZ"/>
        </w:rPr>
        <w:t xml:space="preserve"> </w:t>
      </w:r>
      <w:r w:rsidR="00C1412F" w:rsidRPr="007349C1">
        <w:rPr>
          <w:lang w:val="az-Latn-AZ"/>
        </w:rPr>
        <w:t>cənubda, 52 km</w:t>
      </w:r>
      <w:r w:rsidR="00122901">
        <w:rPr>
          <w:lang w:val="az-Latn-AZ"/>
        </w:rPr>
        <w:t xml:space="preserve"> </w:t>
      </w:r>
      <w:r w:rsidR="00C1412F" w:rsidRPr="007349C1">
        <w:rPr>
          <w:lang w:val="az-Latn-AZ"/>
        </w:rPr>
        <w:t>uzunluğunda “Kentukki” mağarası, 1901-ci ildə</w:t>
      </w:r>
      <w:r w:rsidR="00122901">
        <w:rPr>
          <w:lang w:val="az-Latn-AZ"/>
        </w:rPr>
        <w:t xml:space="preserve"> </w:t>
      </w:r>
      <w:r w:rsidR="00C1412F" w:rsidRPr="007349C1">
        <w:rPr>
          <w:lang w:val="az-Latn-AZ"/>
        </w:rPr>
        <w:t>isə</w:t>
      </w:r>
      <w:r w:rsidR="00122901">
        <w:rPr>
          <w:lang w:val="az-Latn-AZ"/>
        </w:rPr>
        <w:t xml:space="preserve"> </w:t>
      </w:r>
      <w:r w:rsidR="00C1412F" w:rsidRPr="007349C1">
        <w:rPr>
          <w:lang w:val="az-Latn-AZ"/>
        </w:rPr>
        <w:t>Nyu-Meksiko</w:t>
      </w:r>
      <w:r w:rsidR="00122901">
        <w:rPr>
          <w:lang w:val="az-Latn-AZ"/>
        </w:rPr>
        <w:t xml:space="preserve"> </w:t>
      </w:r>
      <w:r w:rsidR="00C1412F" w:rsidRPr="007349C1">
        <w:rPr>
          <w:lang w:val="az-Latn-AZ"/>
        </w:rPr>
        <w:t>ştatında, 50 km</w:t>
      </w:r>
      <w:r w:rsidR="00122901">
        <w:rPr>
          <w:lang w:val="az-Latn-AZ"/>
        </w:rPr>
        <w:t xml:space="preserve"> </w:t>
      </w:r>
      <w:r w:rsidR="00C1412F" w:rsidRPr="007349C1">
        <w:rPr>
          <w:lang w:val="az-Latn-AZ"/>
        </w:rPr>
        <w:t>uzunluğunda “Karlsbad” mağarası</w:t>
      </w:r>
      <w:r w:rsidR="00122901">
        <w:rPr>
          <w:lang w:val="az-Latn-AZ"/>
        </w:rPr>
        <w:t xml:space="preserve"> aşkar edi</w:t>
      </w:r>
      <w:r w:rsidR="00C1412F" w:rsidRPr="007349C1">
        <w:rPr>
          <w:lang w:val="az-Latn-AZ"/>
        </w:rPr>
        <w:t xml:space="preserve">lmışdır. </w:t>
      </w:r>
      <w:r w:rsidR="00C1412F" w:rsidRPr="00122901">
        <w:rPr>
          <w:lang w:val="az-Latn-AZ"/>
        </w:rPr>
        <w:t>Cənubi</w:t>
      </w:r>
      <w:r w:rsidR="00122901">
        <w:rPr>
          <w:lang w:val="az-Latn-AZ"/>
        </w:rPr>
        <w:t xml:space="preserve"> </w:t>
      </w:r>
      <w:r w:rsidR="00C1412F" w:rsidRPr="00122901">
        <w:rPr>
          <w:lang w:val="az-Latn-AZ"/>
        </w:rPr>
        <w:t>Dakota</w:t>
      </w:r>
      <w:r w:rsidR="00122901">
        <w:rPr>
          <w:lang w:val="az-Latn-AZ"/>
        </w:rPr>
        <w:t xml:space="preserve"> </w:t>
      </w:r>
      <w:r w:rsidR="00C1412F" w:rsidRPr="00122901">
        <w:rPr>
          <w:lang w:val="az-Latn-AZ"/>
        </w:rPr>
        <w:t>ştatında, Hot-Sprinqs</w:t>
      </w:r>
      <w:r w:rsidR="00122901">
        <w:rPr>
          <w:lang w:val="az-Latn-AZ"/>
        </w:rPr>
        <w:t xml:space="preserve"> </w:t>
      </w:r>
      <w:r w:rsidR="00C1412F" w:rsidRPr="00122901">
        <w:rPr>
          <w:lang w:val="az-Latn-AZ"/>
        </w:rPr>
        <w:t>şəhərindən</w:t>
      </w:r>
      <w:r w:rsidR="00122901">
        <w:rPr>
          <w:lang w:val="az-Latn-AZ"/>
        </w:rPr>
        <w:t xml:space="preserve"> </w:t>
      </w:r>
      <w:r w:rsidR="00C1412F" w:rsidRPr="00122901">
        <w:rPr>
          <w:lang w:val="az-Latn-AZ"/>
        </w:rPr>
        <w:t>16 km</w:t>
      </w:r>
      <w:r w:rsidR="00122901">
        <w:rPr>
          <w:lang w:val="az-Latn-AZ"/>
        </w:rPr>
        <w:t xml:space="preserve"> </w:t>
      </w:r>
      <w:r w:rsidR="00C1412F" w:rsidRPr="00122901">
        <w:rPr>
          <w:lang w:val="az-Latn-AZ"/>
        </w:rPr>
        <w:t>şimalda</w:t>
      </w:r>
      <w:r w:rsidR="00122901">
        <w:rPr>
          <w:lang w:val="az-Latn-AZ"/>
        </w:rPr>
        <w:t xml:space="preserve"> </w:t>
      </w:r>
      <w:r w:rsidR="00C1412F" w:rsidRPr="00122901">
        <w:rPr>
          <w:lang w:val="az-Latn-AZ"/>
        </w:rPr>
        <w:t>yerləşən “Vind” mağarası</w:t>
      </w:r>
      <w:r w:rsidR="00122901">
        <w:rPr>
          <w:lang w:val="az-Latn-AZ"/>
        </w:rPr>
        <w:t xml:space="preserve"> </w:t>
      </w:r>
      <w:r w:rsidR="00C1412F" w:rsidRPr="00122901">
        <w:rPr>
          <w:lang w:val="az-Latn-AZ"/>
        </w:rPr>
        <w:t>daxilində</w:t>
      </w:r>
      <w:r w:rsidR="00122901">
        <w:rPr>
          <w:lang w:val="az-Latn-AZ"/>
        </w:rPr>
        <w:t xml:space="preserve"> </w:t>
      </w:r>
      <w:r w:rsidR="00C1412F" w:rsidRPr="00122901">
        <w:rPr>
          <w:lang w:val="az-Latn-AZ"/>
        </w:rPr>
        <w:t>labirintin</w:t>
      </w:r>
      <w:r w:rsidR="00122901">
        <w:rPr>
          <w:lang w:val="az-Latn-AZ"/>
        </w:rPr>
        <w:t xml:space="preserve"> </w:t>
      </w:r>
      <w:r w:rsidR="00C1412F" w:rsidRPr="00122901">
        <w:rPr>
          <w:lang w:val="az-Latn-AZ"/>
        </w:rPr>
        <w:t>olması</w:t>
      </w:r>
      <w:r w:rsidR="00122901">
        <w:rPr>
          <w:lang w:val="az-Latn-AZ"/>
        </w:rPr>
        <w:t xml:space="preserve"> </w:t>
      </w:r>
      <w:r w:rsidR="00C1412F" w:rsidRPr="00122901">
        <w:rPr>
          <w:lang w:val="az-Latn-AZ"/>
        </w:rPr>
        <w:t>ilə</w:t>
      </w:r>
      <w:r w:rsidR="00122901">
        <w:rPr>
          <w:lang w:val="az-Latn-AZ"/>
        </w:rPr>
        <w:t xml:space="preserve"> mə</w:t>
      </w:r>
      <w:r w:rsidR="00C1412F" w:rsidRPr="00122901">
        <w:rPr>
          <w:lang w:val="az-Latn-AZ"/>
        </w:rPr>
        <w:t>h</w:t>
      </w:r>
      <w:r w:rsidR="00122901">
        <w:rPr>
          <w:lang w:val="az-Latn-AZ"/>
        </w:rPr>
        <w:t>ş</w:t>
      </w:r>
      <w:r w:rsidR="00C1412F" w:rsidRPr="00122901">
        <w:rPr>
          <w:lang w:val="az-Latn-AZ"/>
        </w:rPr>
        <w:t>urdur.</w:t>
      </w:r>
    </w:p>
    <w:p w:rsidR="00A763D4" w:rsidRPr="006C2753" w:rsidRDefault="00773E23" w:rsidP="007349C1">
      <w:pPr>
        <w:pStyle w:val="a3"/>
        <w:spacing w:before="0" w:beforeAutospacing="0" w:after="0" w:afterAutospacing="0" w:line="276" w:lineRule="auto"/>
        <w:ind w:firstLine="708"/>
        <w:contextualSpacing/>
        <w:jc w:val="both"/>
        <w:rPr>
          <w:lang w:val="az-Latn-AZ"/>
        </w:rPr>
      </w:pPr>
      <w:r>
        <w:rPr>
          <w:b/>
          <w:i/>
          <w:lang w:val="az-Latn-AZ"/>
        </w:rPr>
        <w:t>Sima Pumakoça</w:t>
      </w:r>
      <w:r w:rsidR="00A763D4" w:rsidRPr="0096746A">
        <w:rPr>
          <w:i/>
          <w:lang w:val="az-Latn-AZ"/>
        </w:rPr>
        <w:t>.</w:t>
      </w:r>
      <w:r w:rsidR="00A763D4" w:rsidRPr="0096746A">
        <w:rPr>
          <w:lang w:val="az-Latn-AZ"/>
        </w:rPr>
        <w:t xml:space="preserve"> </w:t>
      </w:r>
      <w:r w:rsidR="00B323A0">
        <w:rPr>
          <w:lang w:val="az-Latn-AZ"/>
        </w:rPr>
        <w:t>Mağara A</w:t>
      </w:r>
      <w:r w:rsidR="0096746A">
        <w:rPr>
          <w:lang w:val="az-Latn-AZ"/>
        </w:rPr>
        <w:t>nd dağlarında, mərkəzi Perunun Yauyos vilayətində, Laraos</w:t>
      </w:r>
      <w:r w:rsidR="00FF1715">
        <w:rPr>
          <w:lang w:val="az-Latn-AZ"/>
        </w:rPr>
        <w:t xml:space="preserve"> kəndi yaxınlığında yerləşən əhəng mağarasıdır. Bu, Cənubi Amerikada ən dərin mağaralardan biridir. Dəniz səviyyəsindən 4300-4400 m yüksəklikdə yerləşən Pumakoça dərəsi And dağları üçün xarakterik olan “puna”dır (yüksək, meşəsiz, 5000 m.-lik zirvələrlə əhatə olunmuş dərədir). Dərə qrunt yolla kəsilmişdir ki, o da yaxınlıqda olan aktiv və işlək olmayan şaxtalar üçün nəqliyyat qovşağı rolunu oynayır və yerli sakinlər tərəfindən istifadə olunan </w:t>
      </w:r>
      <w:r w:rsidR="009D7C90">
        <w:rPr>
          <w:lang w:val="az-Latn-AZ"/>
        </w:rPr>
        <w:t xml:space="preserve">daş daxmalarla örtülmüşdür.  </w:t>
      </w:r>
    </w:p>
    <w:p w:rsidR="00DD5EAE" w:rsidRDefault="009D7C90" w:rsidP="007349C1">
      <w:pPr>
        <w:pStyle w:val="a3"/>
        <w:spacing w:before="0" w:beforeAutospacing="0" w:after="0" w:afterAutospacing="0" w:line="276" w:lineRule="auto"/>
        <w:ind w:firstLine="708"/>
        <w:contextualSpacing/>
        <w:jc w:val="both"/>
        <w:rPr>
          <w:lang w:val="az-Latn-AZ"/>
        </w:rPr>
      </w:pPr>
      <w:r>
        <w:rPr>
          <w:b/>
          <w:i/>
          <w:lang w:val="az-Latn-AZ"/>
        </w:rPr>
        <w:t>Batu mağaraları</w:t>
      </w:r>
      <w:r w:rsidR="00A763D4" w:rsidRPr="006C2753">
        <w:rPr>
          <w:i/>
          <w:lang w:val="az-Latn-AZ"/>
        </w:rPr>
        <w:t>.</w:t>
      </w:r>
      <w:r w:rsidR="00A763D4" w:rsidRPr="006C2753">
        <w:rPr>
          <w:lang w:val="az-Latn-AZ"/>
        </w:rPr>
        <w:t xml:space="preserve"> </w:t>
      </w:r>
      <w:r w:rsidR="00DD5EAE">
        <w:rPr>
          <w:lang w:val="az-Latn-AZ"/>
        </w:rPr>
        <w:t xml:space="preserve">Malayziyada, Kuala-Lumpurdan 13 km şimalda, Qombak rayonunda yerləşən və bir sıra mağara və mağara məbədlərinə malik olan əhəng mağaralarıdır. Mağaranın adı mağaranın yerləşdiyi təpə yaxınlığındakı Sunqai Batu (SungaiBatu) və ya Batu çayının </w:t>
      </w:r>
      <w:r w:rsidR="004F4040">
        <w:rPr>
          <w:lang w:val="az-Latn-AZ"/>
        </w:rPr>
        <w:t xml:space="preserve">adından götürülmüşdür. Batu eyni zamanda yaxınlıqdakı kəndin də adıdır. Mağara – Muruq allahına həsr olunmuş və Hindistandan kənarda yerləşən ən məhşur </w:t>
      </w:r>
      <w:r w:rsidR="00D7009E">
        <w:rPr>
          <w:lang w:val="az-Latn-AZ"/>
        </w:rPr>
        <w:t xml:space="preserve">induizm mərkəzlərindən biridir. Mağara Malayziyada hər il keçirilən Taipusam festivalının mərkəzi olub, hər il təxminən 1,5 mln.-dan çox zəvvar qəbul edir ki, bu da onu dünya tarixində ən böyük ziyarət mərkəzlərindən biri edir. Batu mağaralarının ehtimallara görə təxminən 400 mln. yaşı vardır.  </w:t>
      </w:r>
    </w:p>
    <w:p w:rsidR="004A4E6C" w:rsidRDefault="00D7009E" w:rsidP="007349C1">
      <w:pPr>
        <w:pStyle w:val="a3"/>
        <w:spacing w:before="0" w:beforeAutospacing="0" w:after="0" w:afterAutospacing="0" w:line="276" w:lineRule="auto"/>
        <w:ind w:firstLine="708"/>
        <w:contextualSpacing/>
        <w:jc w:val="both"/>
        <w:rPr>
          <w:lang w:val="az-Latn-AZ"/>
        </w:rPr>
      </w:pPr>
      <w:r>
        <w:rPr>
          <w:b/>
          <w:i/>
          <w:lang w:val="az-Latn-AZ"/>
        </w:rPr>
        <w:t>Cenolan mağaraları.</w:t>
      </w:r>
      <w:r w:rsidR="00A763D4" w:rsidRPr="006C2753">
        <w:rPr>
          <w:lang w:val="az-Latn-AZ"/>
        </w:rPr>
        <w:t xml:space="preserve"> </w:t>
      </w:r>
      <w:r w:rsidR="008C379B">
        <w:rPr>
          <w:lang w:val="az-Latn-AZ"/>
        </w:rPr>
        <w:t>Avstraliyanın Yeni Cənubi Uels əyalətində</w:t>
      </w:r>
      <w:r w:rsidR="004A4E6C">
        <w:rPr>
          <w:lang w:val="az-Latn-AZ"/>
        </w:rPr>
        <w:t xml:space="preserve">, Sidney şəhərindən 175 km qərbdə Mavi dağlarda yerləşən mağara sistemidir. Bu mağaralar insanlar tərəfindən aşkar olunmuş ən qədim əhəng kompleksidir. Bu faktlar mağaralara böyük maraq doğurmadı, lakin bəzən tamamilə bəyaz olan stalaktitlər əsrarəngiz gözəlliyə malikdirlər. Mağaraların əsas hissələri ziyarətçilər üçün açıq və yaxşı işıqlandırılmış formadadır. </w:t>
      </w:r>
    </w:p>
    <w:p w:rsidR="0033266D" w:rsidRPr="00A763D4" w:rsidRDefault="004A4E6C" w:rsidP="009B3C35">
      <w:pPr>
        <w:pStyle w:val="a3"/>
        <w:spacing w:before="0" w:beforeAutospacing="0" w:after="0" w:afterAutospacing="0" w:line="276" w:lineRule="auto"/>
        <w:ind w:firstLine="708"/>
        <w:contextualSpacing/>
        <w:jc w:val="both"/>
        <w:rPr>
          <w:lang w:val="az-Latn-AZ"/>
        </w:rPr>
      </w:pPr>
      <w:r>
        <w:rPr>
          <w:lang w:val="az-Latn-AZ"/>
        </w:rPr>
        <w:lastRenderedPageBreak/>
        <w:t xml:space="preserve">Radioaktiv kalium </w:t>
      </w:r>
      <w:r w:rsidR="008D11CB">
        <w:rPr>
          <w:lang w:val="az-Latn-AZ"/>
        </w:rPr>
        <w:t xml:space="preserve">və kaliumun parçalanması zamanı ayrılan arqonqazının nisbətini </w:t>
      </w:r>
      <w:r w:rsidR="009B3C35">
        <w:rPr>
          <w:lang w:val="az-Latn-AZ"/>
        </w:rPr>
        <w:t xml:space="preserve">ölçərək, </w:t>
      </w:r>
      <w:r w:rsidR="008D11CB">
        <w:rPr>
          <w:lang w:val="az-Latn-AZ"/>
        </w:rPr>
        <w:t>alimlər</w:t>
      </w:r>
      <w:r w:rsidR="009B3C35">
        <w:rPr>
          <w:lang w:val="az-Latn-AZ"/>
        </w:rPr>
        <w:t xml:space="preserve"> mağaradakı gilin yaşını müəyyən etdilər ki, onun yaşı təxminən 340 mln. il təşkil edir. Bu fakt, bu mağara kompleksini dünyada ən qədim açıq mağara sistemi edir.</w:t>
      </w:r>
    </w:p>
    <w:sectPr w:rsidR="0033266D" w:rsidRPr="00A763D4" w:rsidSect="00E10832">
      <w:pgSz w:w="12240" w:h="15840"/>
      <w:pgMar w:top="562" w:right="562" w:bottom="562" w:left="562"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B7EE0"/>
    <w:multiLevelType w:val="hybridMultilevel"/>
    <w:tmpl w:val="4C00F6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0028B0"/>
    <w:multiLevelType w:val="hybridMultilevel"/>
    <w:tmpl w:val="534E41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E7F142D"/>
    <w:multiLevelType w:val="hybridMultilevel"/>
    <w:tmpl w:val="7F6A87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10832"/>
    <w:rsid w:val="00012BCF"/>
    <w:rsid w:val="00012D1A"/>
    <w:rsid w:val="0003043A"/>
    <w:rsid w:val="00041457"/>
    <w:rsid w:val="00046D54"/>
    <w:rsid w:val="00053B91"/>
    <w:rsid w:val="00056164"/>
    <w:rsid w:val="00060280"/>
    <w:rsid w:val="00090434"/>
    <w:rsid w:val="00092485"/>
    <w:rsid w:val="000B0D82"/>
    <w:rsid w:val="000B3714"/>
    <w:rsid w:val="000C36D9"/>
    <w:rsid w:val="000C4C01"/>
    <w:rsid w:val="000C5FBF"/>
    <w:rsid w:val="000D77D7"/>
    <w:rsid w:val="00104A81"/>
    <w:rsid w:val="001132E8"/>
    <w:rsid w:val="00122901"/>
    <w:rsid w:val="001360A5"/>
    <w:rsid w:val="001443A4"/>
    <w:rsid w:val="00152E7A"/>
    <w:rsid w:val="001817B5"/>
    <w:rsid w:val="00182D59"/>
    <w:rsid w:val="00184ADF"/>
    <w:rsid w:val="00192885"/>
    <w:rsid w:val="001B4C8E"/>
    <w:rsid w:val="001C1CDB"/>
    <w:rsid w:val="001C38F3"/>
    <w:rsid w:val="001C42A3"/>
    <w:rsid w:val="001D4E1F"/>
    <w:rsid w:val="001E2021"/>
    <w:rsid w:val="002004B0"/>
    <w:rsid w:val="0024082E"/>
    <w:rsid w:val="00242631"/>
    <w:rsid w:val="00254AA0"/>
    <w:rsid w:val="002579C8"/>
    <w:rsid w:val="002971FE"/>
    <w:rsid w:val="002A5C4C"/>
    <w:rsid w:val="002B287D"/>
    <w:rsid w:val="002B42B2"/>
    <w:rsid w:val="002C245E"/>
    <w:rsid w:val="002C5CAD"/>
    <w:rsid w:val="002D518B"/>
    <w:rsid w:val="002E25CC"/>
    <w:rsid w:val="002E2F4B"/>
    <w:rsid w:val="002F08AE"/>
    <w:rsid w:val="00321B6C"/>
    <w:rsid w:val="00324777"/>
    <w:rsid w:val="0033266D"/>
    <w:rsid w:val="00367EAB"/>
    <w:rsid w:val="00370429"/>
    <w:rsid w:val="00380AA4"/>
    <w:rsid w:val="003A3E24"/>
    <w:rsid w:val="003B66E0"/>
    <w:rsid w:val="003C20B7"/>
    <w:rsid w:val="003D1890"/>
    <w:rsid w:val="003D6AB2"/>
    <w:rsid w:val="003E1DBC"/>
    <w:rsid w:val="003E5C6D"/>
    <w:rsid w:val="003F4B81"/>
    <w:rsid w:val="0040593B"/>
    <w:rsid w:val="0041093F"/>
    <w:rsid w:val="00413BAA"/>
    <w:rsid w:val="004259BB"/>
    <w:rsid w:val="00436C01"/>
    <w:rsid w:val="004411F0"/>
    <w:rsid w:val="00465976"/>
    <w:rsid w:val="004713B0"/>
    <w:rsid w:val="004828A3"/>
    <w:rsid w:val="0048533C"/>
    <w:rsid w:val="004869BA"/>
    <w:rsid w:val="004A1FBD"/>
    <w:rsid w:val="004A2393"/>
    <w:rsid w:val="004A4E6C"/>
    <w:rsid w:val="004C0035"/>
    <w:rsid w:val="004C1762"/>
    <w:rsid w:val="004C3984"/>
    <w:rsid w:val="004D12DC"/>
    <w:rsid w:val="004E1E1D"/>
    <w:rsid w:val="004E640A"/>
    <w:rsid w:val="004F4040"/>
    <w:rsid w:val="004F74A9"/>
    <w:rsid w:val="0050011D"/>
    <w:rsid w:val="00510DEE"/>
    <w:rsid w:val="00512ED9"/>
    <w:rsid w:val="005237A8"/>
    <w:rsid w:val="00534D75"/>
    <w:rsid w:val="005427D4"/>
    <w:rsid w:val="00561FD8"/>
    <w:rsid w:val="005A1C4C"/>
    <w:rsid w:val="005C6AAC"/>
    <w:rsid w:val="005D719B"/>
    <w:rsid w:val="005E13B5"/>
    <w:rsid w:val="005E18FB"/>
    <w:rsid w:val="005F00B0"/>
    <w:rsid w:val="005F0DAB"/>
    <w:rsid w:val="005F4F5A"/>
    <w:rsid w:val="00605AA2"/>
    <w:rsid w:val="0066204C"/>
    <w:rsid w:val="00664B83"/>
    <w:rsid w:val="006A33E6"/>
    <w:rsid w:val="006A4313"/>
    <w:rsid w:val="006B485C"/>
    <w:rsid w:val="006C2753"/>
    <w:rsid w:val="00702545"/>
    <w:rsid w:val="007042B4"/>
    <w:rsid w:val="00722B38"/>
    <w:rsid w:val="007308A7"/>
    <w:rsid w:val="007349C1"/>
    <w:rsid w:val="007419D8"/>
    <w:rsid w:val="0074211E"/>
    <w:rsid w:val="00773E23"/>
    <w:rsid w:val="00776508"/>
    <w:rsid w:val="00776774"/>
    <w:rsid w:val="00777A56"/>
    <w:rsid w:val="007926C5"/>
    <w:rsid w:val="007C3534"/>
    <w:rsid w:val="007D3378"/>
    <w:rsid w:val="007D47E0"/>
    <w:rsid w:val="007D5AFA"/>
    <w:rsid w:val="007E445C"/>
    <w:rsid w:val="007E5140"/>
    <w:rsid w:val="007E77D2"/>
    <w:rsid w:val="007F4033"/>
    <w:rsid w:val="00815912"/>
    <w:rsid w:val="00817430"/>
    <w:rsid w:val="0083455C"/>
    <w:rsid w:val="008353FB"/>
    <w:rsid w:val="008405A8"/>
    <w:rsid w:val="0084266D"/>
    <w:rsid w:val="008439F0"/>
    <w:rsid w:val="00844BE2"/>
    <w:rsid w:val="00851E70"/>
    <w:rsid w:val="00852D35"/>
    <w:rsid w:val="0086005E"/>
    <w:rsid w:val="00861B00"/>
    <w:rsid w:val="00870949"/>
    <w:rsid w:val="008B3E62"/>
    <w:rsid w:val="008C0EEB"/>
    <w:rsid w:val="008C379B"/>
    <w:rsid w:val="008D11CB"/>
    <w:rsid w:val="008D12E5"/>
    <w:rsid w:val="00921801"/>
    <w:rsid w:val="00921AE3"/>
    <w:rsid w:val="00922C6E"/>
    <w:rsid w:val="00927297"/>
    <w:rsid w:val="00934C5D"/>
    <w:rsid w:val="0096363D"/>
    <w:rsid w:val="00963812"/>
    <w:rsid w:val="00965823"/>
    <w:rsid w:val="0096746A"/>
    <w:rsid w:val="0097479F"/>
    <w:rsid w:val="00974D00"/>
    <w:rsid w:val="00975892"/>
    <w:rsid w:val="00976885"/>
    <w:rsid w:val="0098592B"/>
    <w:rsid w:val="009A2240"/>
    <w:rsid w:val="009B387B"/>
    <w:rsid w:val="009B3C35"/>
    <w:rsid w:val="009B71B0"/>
    <w:rsid w:val="009C4255"/>
    <w:rsid w:val="009D2E91"/>
    <w:rsid w:val="009D7C90"/>
    <w:rsid w:val="009E0478"/>
    <w:rsid w:val="009E7572"/>
    <w:rsid w:val="00A069E1"/>
    <w:rsid w:val="00A169B5"/>
    <w:rsid w:val="00A176B9"/>
    <w:rsid w:val="00A21AE6"/>
    <w:rsid w:val="00A229F4"/>
    <w:rsid w:val="00A35637"/>
    <w:rsid w:val="00A465BE"/>
    <w:rsid w:val="00A52F48"/>
    <w:rsid w:val="00A763D4"/>
    <w:rsid w:val="00A80592"/>
    <w:rsid w:val="00A85D4D"/>
    <w:rsid w:val="00AB009D"/>
    <w:rsid w:val="00AB4532"/>
    <w:rsid w:val="00AB74F7"/>
    <w:rsid w:val="00AD0C85"/>
    <w:rsid w:val="00AD5C11"/>
    <w:rsid w:val="00AF5126"/>
    <w:rsid w:val="00B03A84"/>
    <w:rsid w:val="00B323A0"/>
    <w:rsid w:val="00B44D7D"/>
    <w:rsid w:val="00B50D14"/>
    <w:rsid w:val="00B50E10"/>
    <w:rsid w:val="00B536C8"/>
    <w:rsid w:val="00B5394E"/>
    <w:rsid w:val="00B53B0C"/>
    <w:rsid w:val="00B5735B"/>
    <w:rsid w:val="00B60F8E"/>
    <w:rsid w:val="00B62D01"/>
    <w:rsid w:val="00B705A8"/>
    <w:rsid w:val="00B8125B"/>
    <w:rsid w:val="00BA06C7"/>
    <w:rsid w:val="00BE4878"/>
    <w:rsid w:val="00BE4BF7"/>
    <w:rsid w:val="00BE6AF9"/>
    <w:rsid w:val="00BF6EA3"/>
    <w:rsid w:val="00C1347D"/>
    <w:rsid w:val="00C1412F"/>
    <w:rsid w:val="00C41571"/>
    <w:rsid w:val="00C50FBD"/>
    <w:rsid w:val="00C55B41"/>
    <w:rsid w:val="00C621AE"/>
    <w:rsid w:val="00C67143"/>
    <w:rsid w:val="00C841A6"/>
    <w:rsid w:val="00CA4C7F"/>
    <w:rsid w:val="00CA5DE3"/>
    <w:rsid w:val="00CD0BA4"/>
    <w:rsid w:val="00CF0EAF"/>
    <w:rsid w:val="00D1499B"/>
    <w:rsid w:val="00D17992"/>
    <w:rsid w:val="00D340FC"/>
    <w:rsid w:val="00D37E88"/>
    <w:rsid w:val="00D45298"/>
    <w:rsid w:val="00D50639"/>
    <w:rsid w:val="00D61C2E"/>
    <w:rsid w:val="00D7009E"/>
    <w:rsid w:val="00D86022"/>
    <w:rsid w:val="00D97319"/>
    <w:rsid w:val="00DB797E"/>
    <w:rsid w:val="00DD1937"/>
    <w:rsid w:val="00DD5EAE"/>
    <w:rsid w:val="00DE084C"/>
    <w:rsid w:val="00DE3F37"/>
    <w:rsid w:val="00E06B9F"/>
    <w:rsid w:val="00E074B4"/>
    <w:rsid w:val="00E10832"/>
    <w:rsid w:val="00E139C3"/>
    <w:rsid w:val="00E331A7"/>
    <w:rsid w:val="00E35DB3"/>
    <w:rsid w:val="00E440BC"/>
    <w:rsid w:val="00E53535"/>
    <w:rsid w:val="00E75023"/>
    <w:rsid w:val="00EA2EFF"/>
    <w:rsid w:val="00EA7864"/>
    <w:rsid w:val="00ED59FF"/>
    <w:rsid w:val="00EF1C2B"/>
    <w:rsid w:val="00EF3D46"/>
    <w:rsid w:val="00EF68D6"/>
    <w:rsid w:val="00EF74A7"/>
    <w:rsid w:val="00F0170C"/>
    <w:rsid w:val="00F0734D"/>
    <w:rsid w:val="00F073DF"/>
    <w:rsid w:val="00F11266"/>
    <w:rsid w:val="00F15AF9"/>
    <w:rsid w:val="00F15B69"/>
    <w:rsid w:val="00F17A11"/>
    <w:rsid w:val="00F200EB"/>
    <w:rsid w:val="00F227D8"/>
    <w:rsid w:val="00F272BE"/>
    <w:rsid w:val="00F451ED"/>
    <w:rsid w:val="00F62FC9"/>
    <w:rsid w:val="00F65789"/>
    <w:rsid w:val="00F66281"/>
    <w:rsid w:val="00F7599D"/>
    <w:rsid w:val="00F800C9"/>
    <w:rsid w:val="00F83D65"/>
    <w:rsid w:val="00FA3377"/>
    <w:rsid w:val="00FA77A3"/>
    <w:rsid w:val="00FB2BBF"/>
    <w:rsid w:val="00FF171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0832"/>
    <w:pPr>
      <w:spacing w:after="200" w:line="276" w:lineRule="auto"/>
    </w:pPr>
    <w:rPr>
      <w:rFonts w:ascii="Calibri" w:eastAsia="Times New Roman" w:hAnsi="Calibri" w:cs="Times New Roman"/>
      <w:lang w:val="ru-RU"/>
    </w:rPr>
  </w:style>
  <w:style w:type="paragraph" w:styleId="1">
    <w:name w:val="heading 1"/>
    <w:basedOn w:val="a"/>
    <w:next w:val="a"/>
    <w:link w:val="10"/>
    <w:uiPriority w:val="9"/>
    <w:qFormat/>
    <w:rsid w:val="00A763D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E10832"/>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10832"/>
    <w:rPr>
      <w:rFonts w:asciiTheme="majorHAnsi" w:eastAsiaTheme="majorEastAsia" w:hAnsiTheme="majorHAnsi" w:cstheme="majorBidi"/>
      <w:b/>
      <w:bCs/>
      <w:color w:val="5B9BD5" w:themeColor="accent1"/>
      <w:sz w:val="26"/>
      <w:szCs w:val="26"/>
      <w:lang w:val="ru-RU"/>
    </w:rPr>
  </w:style>
  <w:style w:type="character" w:customStyle="1" w:styleId="10">
    <w:name w:val="Заголовок 1 Знак"/>
    <w:basedOn w:val="a0"/>
    <w:link w:val="1"/>
    <w:uiPriority w:val="9"/>
    <w:rsid w:val="00A763D4"/>
    <w:rPr>
      <w:rFonts w:asciiTheme="majorHAnsi" w:eastAsiaTheme="majorEastAsia" w:hAnsiTheme="majorHAnsi" w:cstheme="majorBidi"/>
      <w:color w:val="2E74B5" w:themeColor="accent1" w:themeShade="BF"/>
      <w:sz w:val="32"/>
      <w:szCs w:val="32"/>
      <w:lang w:val="ru-RU"/>
    </w:rPr>
  </w:style>
  <w:style w:type="paragraph" w:customStyle="1" w:styleId="11">
    <w:name w:val="Абзац списка1"/>
    <w:basedOn w:val="a"/>
    <w:qFormat/>
    <w:rsid w:val="00A763D4"/>
    <w:pPr>
      <w:ind w:left="720"/>
      <w:contextualSpacing/>
    </w:pPr>
  </w:style>
  <w:style w:type="paragraph" w:styleId="a3">
    <w:name w:val="Normal (Web)"/>
    <w:basedOn w:val="a"/>
    <w:uiPriority w:val="99"/>
    <w:unhideWhenUsed/>
    <w:rsid w:val="00A763D4"/>
    <w:pPr>
      <w:spacing w:before="100" w:beforeAutospacing="1" w:after="100" w:afterAutospacing="1" w:line="240" w:lineRule="auto"/>
    </w:pPr>
    <w:rPr>
      <w:rFonts w:ascii="Times New Roman" w:hAnsi="Times New Roman"/>
      <w:sz w:val="24"/>
      <w:szCs w:val="24"/>
      <w:lang w:eastAsia="ru-RU"/>
    </w:rPr>
  </w:style>
  <w:style w:type="paragraph" w:styleId="a4">
    <w:name w:val="List Paragraph"/>
    <w:basedOn w:val="a"/>
    <w:uiPriority w:val="34"/>
    <w:qFormat/>
    <w:rsid w:val="004869BA"/>
    <w:pPr>
      <w:ind w:left="720"/>
      <w:contextualSpacing/>
    </w:pPr>
  </w:style>
  <w:style w:type="character" w:customStyle="1" w:styleId="apple-converted-space">
    <w:name w:val="apple-converted-space"/>
    <w:basedOn w:val="a0"/>
    <w:rsid w:val="00B536C8"/>
  </w:style>
</w:styles>
</file>

<file path=word/webSettings.xml><?xml version="1.0" encoding="utf-8"?>
<w:webSettings xmlns:r="http://schemas.openxmlformats.org/officeDocument/2006/relationships" xmlns:w="http://schemas.openxmlformats.org/wordprocessingml/2006/main">
  <w:divs>
    <w:div w:id="694698994">
      <w:bodyDiv w:val="1"/>
      <w:marLeft w:val="0"/>
      <w:marRight w:val="0"/>
      <w:marTop w:val="0"/>
      <w:marBottom w:val="0"/>
      <w:divBdr>
        <w:top w:val="none" w:sz="0" w:space="0" w:color="auto"/>
        <w:left w:val="none" w:sz="0" w:space="0" w:color="auto"/>
        <w:bottom w:val="none" w:sz="0" w:space="0" w:color="auto"/>
        <w:right w:val="none" w:sz="0" w:space="0" w:color="auto"/>
      </w:divBdr>
    </w:div>
    <w:div w:id="994836560">
      <w:bodyDiv w:val="1"/>
      <w:marLeft w:val="0"/>
      <w:marRight w:val="0"/>
      <w:marTop w:val="0"/>
      <w:marBottom w:val="0"/>
      <w:divBdr>
        <w:top w:val="none" w:sz="0" w:space="0" w:color="auto"/>
        <w:left w:val="none" w:sz="0" w:space="0" w:color="auto"/>
        <w:bottom w:val="none" w:sz="0" w:space="0" w:color="auto"/>
        <w:right w:val="none" w:sz="0" w:space="0" w:color="auto"/>
      </w:divBdr>
    </w:div>
    <w:div w:id="1545675720">
      <w:bodyDiv w:val="1"/>
      <w:marLeft w:val="0"/>
      <w:marRight w:val="0"/>
      <w:marTop w:val="0"/>
      <w:marBottom w:val="0"/>
      <w:divBdr>
        <w:top w:val="none" w:sz="0" w:space="0" w:color="auto"/>
        <w:left w:val="none" w:sz="0" w:space="0" w:color="auto"/>
        <w:bottom w:val="none" w:sz="0" w:space="0" w:color="auto"/>
        <w:right w:val="none" w:sz="0" w:space="0" w:color="auto"/>
      </w:divBdr>
      <w:divsChild>
        <w:div w:id="1480147511">
          <w:marLeft w:val="547"/>
          <w:marRight w:val="0"/>
          <w:marTop w:val="154"/>
          <w:marBottom w:val="0"/>
          <w:divBdr>
            <w:top w:val="none" w:sz="0" w:space="0" w:color="auto"/>
            <w:left w:val="none" w:sz="0" w:space="0" w:color="auto"/>
            <w:bottom w:val="none" w:sz="0" w:space="0" w:color="auto"/>
            <w:right w:val="none" w:sz="0" w:space="0" w:color="auto"/>
          </w:divBdr>
        </w:div>
      </w:divsChild>
    </w:div>
    <w:div w:id="1729065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1491</TotalTime>
  <Pages>6</Pages>
  <Words>3266</Words>
  <Characters>18618</Characters>
  <Application>Microsoft Office Word</Application>
  <DocSecurity>0</DocSecurity>
  <Lines>155</Lines>
  <Paragraphs>43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TOSHIBA</cp:lastModifiedBy>
  <cp:revision>124</cp:revision>
  <dcterms:created xsi:type="dcterms:W3CDTF">2017-01-25T08:14:00Z</dcterms:created>
  <dcterms:modified xsi:type="dcterms:W3CDTF">2017-03-04T19:57:00Z</dcterms:modified>
</cp:coreProperties>
</file>