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224" w:rsidRPr="00320A3B" w:rsidRDefault="00137224" w:rsidP="007F51F1">
      <w:pPr>
        <w:pStyle w:val="2"/>
        <w:spacing w:before="0"/>
        <w:contextualSpacing/>
        <w:jc w:val="center"/>
        <w:rPr>
          <w:rFonts w:ascii="Times New Roman" w:hAnsi="Times New Roman" w:cs="Times New Roman"/>
          <w:color w:val="auto"/>
          <w:sz w:val="24"/>
          <w:szCs w:val="24"/>
        </w:rPr>
      </w:pPr>
      <w:r w:rsidRPr="00320A3B">
        <w:rPr>
          <w:rFonts w:ascii="Times New Roman" w:hAnsi="Times New Roman" w:cs="Times New Roman"/>
          <w:color w:val="auto"/>
          <w:sz w:val="24"/>
          <w:szCs w:val="24"/>
          <w:lang w:val="az-Latn-AZ"/>
        </w:rPr>
        <w:t xml:space="preserve">Mövzu </w:t>
      </w:r>
      <w:r>
        <w:rPr>
          <w:rFonts w:ascii="Times New Roman" w:hAnsi="Times New Roman" w:cs="Times New Roman"/>
          <w:color w:val="auto"/>
          <w:sz w:val="24"/>
          <w:szCs w:val="24"/>
          <w:lang w:val="en-US"/>
        </w:rPr>
        <w:t>6</w:t>
      </w:r>
      <w:bookmarkStart w:id="0" w:name="_GoBack"/>
      <w:bookmarkEnd w:id="0"/>
      <w:r w:rsidRPr="00320A3B">
        <w:rPr>
          <w:rFonts w:ascii="Times New Roman" w:hAnsi="Times New Roman" w:cs="Times New Roman"/>
          <w:color w:val="auto"/>
          <w:sz w:val="24"/>
          <w:szCs w:val="24"/>
        </w:rPr>
        <w:t>.</w:t>
      </w:r>
    </w:p>
    <w:p w:rsidR="00137224" w:rsidRPr="005B6F5A" w:rsidRDefault="0074286F" w:rsidP="007F51F1">
      <w:pPr>
        <w:spacing w:after="0"/>
        <w:contextualSpacing/>
        <w:jc w:val="center"/>
        <w:rPr>
          <w:rFonts w:ascii="Times New Roman" w:hAnsi="Times New Roman"/>
          <w:b/>
          <w:sz w:val="24"/>
          <w:szCs w:val="24"/>
        </w:rPr>
      </w:pPr>
      <w:r>
        <w:rPr>
          <w:rFonts w:ascii="Times New Roman" w:hAnsi="Times New Roman"/>
          <w:b/>
          <w:sz w:val="24"/>
          <w:szCs w:val="24"/>
          <w:lang w:val="en-US"/>
        </w:rPr>
        <w:t>Sa</w:t>
      </w:r>
      <w:r>
        <w:rPr>
          <w:rFonts w:ascii="Times New Roman" w:hAnsi="Times New Roman"/>
          <w:b/>
          <w:sz w:val="24"/>
          <w:szCs w:val="24"/>
          <w:lang w:val="az-Latn-AZ"/>
        </w:rPr>
        <w:t>fari və ov turizmi</w:t>
      </w:r>
    </w:p>
    <w:p w:rsidR="00137224" w:rsidRPr="00320A3B" w:rsidRDefault="00137224" w:rsidP="007F51F1">
      <w:pPr>
        <w:spacing w:after="0"/>
        <w:ind w:left="284" w:firstLine="540"/>
        <w:contextualSpacing/>
        <w:jc w:val="both"/>
        <w:rPr>
          <w:rFonts w:ascii="Times New Roman" w:hAnsi="Times New Roman"/>
          <w:sz w:val="24"/>
          <w:szCs w:val="24"/>
          <w:lang w:val="az-Latn-AZ"/>
        </w:rPr>
      </w:pPr>
    </w:p>
    <w:p w:rsidR="005E31E6" w:rsidRDefault="005E31E6" w:rsidP="007F51F1">
      <w:pPr>
        <w:shd w:val="clear" w:color="auto" w:fill="FFFFFF"/>
        <w:spacing w:after="0"/>
        <w:ind w:firstLine="708"/>
        <w:contextualSpacing/>
        <w:jc w:val="both"/>
        <w:rPr>
          <w:rFonts w:ascii="Times New Roman" w:hAnsi="Times New Roman"/>
          <w:sz w:val="24"/>
          <w:szCs w:val="24"/>
          <w:lang w:val="az-Latn-AZ" w:eastAsia="ru-RU"/>
        </w:rPr>
      </w:pPr>
      <w:r>
        <w:rPr>
          <w:rFonts w:ascii="Times New Roman" w:hAnsi="Times New Roman"/>
          <w:sz w:val="24"/>
          <w:szCs w:val="24"/>
          <w:lang w:val="az-Latn-AZ" w:eastAsia="ru-RU"/>
        </w:rPr>
        <w:t xml:space="preserve">Ovçuluq turizmi çox rəngarəng bir anlayışdır. Həvəskar-ovçuların böyük bir qismi üçün ovçuluğun əsas məqsədi – qənimət deyil, meşə boyu gəzintilərdir. Turizmin fotoovçuluq, kinoovçuluq və ya videoovçuluq kimi növləri yalnız idman-sağlamlaşdırma deyil, dərketmə rekreasiyasına da aid edilir. Eyni zamanda ovçuluq qənimət turizmi </w:t>
      </w:r>
      <w:r w:rsidR="00AF3FB1">
        <w:rPr>
          <w:rFonts w:ascii="Times New Roman" w:hAnsi="Times New Roman"/>
          <w:sz w:val="24"/>
          <w:szCs w:val="24"/>
          <w:lang w:val="az-Latn-AZ" w:eastAsia="ru-RU"/>
        </w:rPr>
        <w:t xml:space="preserve">get-gedə daha çox heyvanlar aləminin qorunması məqsədilə daha çox reqlamentləşdirilir. Dünyanın bir çox ölkələrində </w:t>
      </w:r>
      <w:r w:rsidR="006A368D">
        <w:rPr>
          <w:rFonts w:ascii="Times New Roman" w:hAnsi="Times New Roman"/>
          <w:sz w:val="24"/>
          <w:szCs w:val="24"/>
          <w:lang w:val="az-Latn-AZ" w:eastAsia="ru-RU"/>
        </w:rPr>
        <w:t xml:space="preserve">əsas ov obyektlərinə heyvanların sayını, qənimətin növünü və ovçuluq müddətini məhdudlaşdıran lisenziyalar mövcuddur. </w:t>
      </w:r>
      <w:r w:rsidR="00713B40">
        <w:rPr>
          <w:rFonts w:ascii="Times New Roman" w:hAnsi="Times New Roman"/>
          <w:sz w:val="24"/>
          <w:szCs w:val="24"/>
          <w:lang w:val="az-Latn-AZ" w:eastAsia="ru-RU"/>
        </w:rPr>
        <w:t>Az meşəliliyə malik olan inkişaf etmiş ölkələrdə heyvanların əksəriyyəti ovçuluq üçün məxsusi olaraq yemləndirilərək yetişdirilir.</w:t>
      </w:r>
      <w:r w:rsidR="00680879">
        <w:rPr>
          <w:rFonts w:ascii="Times New Roman" w:hAnsi="Times New Roman"/>
          <w:sz w:val="24"/>
          <w:szCs w:val="24"/>
          <w:lang w:val="az-Latn-AZ" w:eastAsia="ru-RU"/>
        </w:rPr>
        <w:t xml:space="preserve"> Buna görə də Avropa və ABŞ-ın bəzi meşə massivləri nisbətən kiçik ölçülərinə və turistlər tərəfindən kifayət qədər çox ziyarət olunmasına baxmayaraq, məsələn Rusiyanın təbii meşələrinə nisbətən daha çox heyvan sıxlığına malikdir. </w:t>
      </w:r>
      <w:r w:rsidR="00713B40">
        <w:rPr>
          <w:rFonts w:ascii="Times New Roman" w:hAnsi="Times New Roman"/>
          <w:sz w:val="24"/>
          <w:szCs w:val="24"/>
          <w:lang w:val="az-Latn-AZ" w:eastAsia="ru-RU"/>
        </w:rPr>
        <w:t xml:space="preserve"> </w:t>
      </w:r>
    </w:p>
    <w:p w:rsidR="005E31E6" w:rsidRPr="00635B8D" w:rsidRDefault="00635B8D" w:rsidP="007F51F1">
      <w:pPr>
        <w:shd w:val="clear" w:color="auto" w:fill="FFFFFF"/>
        <w:spacing w:after="0"/>
        <w:ind w:firstLine="708"/>
        <w:contextualSpacing/>
        <w:jc w:val="both"/>
        <w:rPr>
          <w:rFonts w:ascii="Times New Roman" w:hAnsi="Times New Roman"/>
          <w:sz w:val="24"/>
          <w:szCs w:val="24"/>
          <w:lang w:val="az-Latn-AZ" w:eastAsia="ru-RU"/>
        </w:rPr>
      </w:pPr>
      <w:r>
        <w:rPr>
          <w:rFonts w:ascii="Times New Roman" w:hAnsi="Times New Roman"/>
          <w:sz w:val="24"/>
          <w:szCs w:val="24"/>
          <w:lang w:val="az-Latn-AZ" w:eastAsia="ru-RU"/>
        </w:rPr>
        <w:t>“Safari” sözü su</w:t>
      </w:r>
      <w:r w:rsidRPr="00635B8D">
        <w:rPr>
          <w:rFonts w:ascii="Times New Roman" w:hAnsi="Times New Roman"/>
          <w:sz w:val="24"/>
          <w:szCs w:val="24"/>
          <w:lang w:val="az-Latn-AZ" w:eastAsia="ru-RU"/>
        </w:rPr>
        <w:t>ahili dilində (Afrikanın şərqində danışılan ortaq dil) “Səyahət” mənasını verən sözdən törəmişdir. Safari – macəra turizminin bir növü olub, vəhşi təbiət ərazilərinə fotoşəkil və bəzən də ov üçün təşkil edilən gəzintidir.</w:t>
      </w:r>
      <w:r>
        <w:rPr>
          <w:rFonts w:ascii="Times New Roman" w:hAnsi="Times New Roman"/>
          <w:sz w:val="24"/>
          <w:szCs w:val="24"/>
          <w:lang w:val="az-Latn-AZ" w:eastAsia="ru-RU"/>
        </w:rPr>
        <w:t xml:space="preserve"> İngilis aristokratlarının leksikonuna bu söz XIX əsrin sonunda daha dar mənada daxil olmuşdur. Safarilər əsasən vəhşi heyvanların bolluğu ilə seçilən Şərqi Afrikada həyata keçirilirdi ki, bu zaman fil, kərgədan, camış, bəbir və şirlərdən ibarət “böyük beşlik” adlanan iri heyvanlar ovlanırdı. </w:t>
      </w:r>
      <w:r w:rsidR="00E3097C">
        <w:rPr>
          <w:rFonts w:ascii="Times New Roman" w:hAnsi="Times New Roman"/>
          <w:sz w:val="24"/>
          <w:szCs w:val="24"/>
          <w:lang w:val="az-Latn-AZ" w:eastAsia="ru-RU"/>
        </w:rPr>
        <w:t xml:space="preserve">Afrikada həyata keçirilən safarilər əsasən ingilis zadəganlarına xas idi. Daha sonra safari sözü Afrikanın və dünyanın digər hissələrində də istifadə olunmağa başladı, onun mənası isə əhəmiyyətli dərəcədə dəyişdi. </w:t>
      </w:r>
      <w:r w:rsidR="00AB175E">
        <w:rPr>
          <w:rFonts w:ascii="Times New Roman" w:hAnsi="Times New Roman"/>
          <w:sz w:val="24"/>
          <w:szCs w:val="24"/>
          <w:lang w:val="az-Latn-AZ" w:eastAsia="ru-RU"/>
        </w:rPr>
        <w:t xml:space="preserve">Bu gün safari həm də vəhşi təbiətə sakit və çox da baha olmayan fotoekspedisiyaların təşkil olunmasını özündə ehtiva edir.  </w:t>
      </w:r>
      <w:r>
        <w:rPr>
          <w:rFonts w:ascii="Times New Roman" w:hAnsi="Times New Roman"/>
          <w:sz w:val="24"/>
          <w:szCs w:val="24"/>
          <w:lang w:val="az-Latn-AZ" w:eastAsia="ru-RU"/>
        </w:rPr>
        <w:t xml:space="preserve"> </w:t>
      </w:r>
    </w:p>
    <w:p w:rsidR="00CB10AD" w:rsidRDefault="00CB10AD" w:rsidP="007F51F1">
      <w:pPr>
        <w:pStyle w:val="a3"/>
        <w:spacing w:before="0" w:beforeAutospacing="0" w:after="0" w:afterAutospacing="0" w:line="276" w:lineRule="auto"/>
        <w:ind w:firstLine="708"/>
        <w:contextualSpacing/>
        <w:jc w:val="both"/>
        <w:rPr>
          <w:lang w:val="az-Latn-AZ"/>
        </w:rPr>
      </w:pPr>
      <w:r>
        <w:rPr>
          <w:lang w:val="az-Latn-AZ"/>
        </w:rPr>
        <w:t xml:space="preserve">Hal-hazırda ovçuluğun həyata keçirilməsi – turizmin biznesinin, Afrikanın bir çox ölkəsinin büdcəsinə kifayət qədər gəlir gətirən, çiçəklənən və hətta inkişaf edən sahəsidir. Afrika safarisi pərəstişkarları arasında ən populyar olan ölkələr </w:t>
      </w:r>
      <w:r w:rsidRPr="00CB10AD">
        <w:rPr>
          <w:i/>
          <w:lang w:val="az-Latn-AZ"/>
        </w:rPr>
        <w:t>CAR, Namibiya, Botsvana, Tanzaniya, Mozambik, Zambiya, Zimbabve, Kamerun, MAR</w:t>
      </w:r>
      <w:r>
        <w:rPr>
          <w:lang w:val="az-Latn-AZ"/>
        </w:rPr>
        <w:t xml:space="preserve"> hesab olunur.</w:t>
      </w:r>
      <w:r w:rsidR="00B54268">
        <w:rPr>
          <w:lang w:val="az-Latn-AZ"/>
        </w:rPr>
        <w:t xml:space="preserve"> Ovçuluq biznesi icazə verilən digər ölkələrdə </w:t>
      </w:r>
      <w:r w:rsidR="00E02629">
        <w:rPr>
          <w:lang w:val="az-Latn-AZ"/>
        </w:rPr>
        <w:t xml:space="preserve">turizm infrastrukturunun ümümi şəkildə inkişaf etməməsi, turistlər üçün əlverişsiz şəraitin yaranması və çox vaxt vəhşi təbiətin qorunmasının lazımi səviyyədə olmaması üzündən safari turizmi zəif inkişaf etmişdir. </w:t>
      </w:r>
      <w:r w:rsidR="000134B7">
        <w:rPr>
          <w:lang w:val="az-Latn-AZ"/>
        </w:rPr>
        <w:t>Hal-hazırda əsas safari turizmi regionu Afrika regionu hesab olunur ki, burada savanna zonasında bir çox xüsusi ovçuluq təsərrüfatları və milli parklar yaradılmışdır. Afrika ölkələri arasında ovçular</w:t>
      </w:r>
      <w:r w:rsidR="00791DBB">
        <w:rPr>
          <w:lang w:val="az-Latn-AZ"/>
        </w:rPr>
        <w:t xml:space="preserve">ın qəbuluna görə lider ölkələr Zimbabve, CAR və Namibiya hesab olunur. Burada ovçuluq turizminin yüz ilə yaxın bir dövr ərzində formalaşan inkişaf etmiş infrastrukturu mövcuddur. </w:t>
      </w:r>
      <w:r w:rsidR="00DF0C55">
        <w:rPr>
          <w:lang w:val="az-Latn-AZ"/>
        </w:rPr>
        <w:t xml:space="preserve">Ovçuluq turizminin dünyaca məhşur ikinci mərkəzi Orta Asiya hesab olunur. Asiya ərazisində həm mühafizə olunan milli parklar və qoruqlar, həm də tamamilə vəhşi ovçuluq əraziləri mövcuddur. </w:t>
      </w:r>
      <w:r w:rsidR="00C947D6">
        <w:rPr>
          <w:lang w:val="az-Latn-AZ"/>
        </w:rPr>
        <w:t xml:space="preserve">Asiyanın ovçuluq infrastrukturu, Afrikanın ovçuluq infrastrukturuna nisbətən daha zəif inkişaf etmişdir, halbuki Asiyanın ovçuluq ehtiyatları daha böyük potensiala malikdir. </w:t>
      </w:r>
      <w:r w:rsidR="00D33185">
        <w:rPr>
          <w:lang w:val="az-Latn-AZ"/>
        </w:rPr>
        <w:t xml:space="preserve">Asiya ölkələri arasında ovçuluq turizmi baxımdan ən çox inkişaf etmişlərə Rusiya, Qazaxstan, Qırğızıstan və Monqolustan aiddir. </w:t>
      </w:r>
      <w:r w:rsidR="00791DBB">
        <w:rPr>
          <w:lang w:val="az-Latn-AZ"/>
        </w:rPr>
        <w:t xml:space="preserve"> </w:t>
      </w:r>
      <w:r>
        <w:rPr>
          <w:lang w:val="az-Latn-AZ"/>
        </w:rPr>
        <w:t xml:space="preserve"> </w:t>
      </w:r>
    </w:p>
    <w:p w:rsidR="00AC473D" w:rsidRPr="00AC473D" w:rsidRDefault="00AC473D" w:rsidP="007F51F1">
      <w:pPr>
        <w:pStyle w:val="a3"/>
        <w:spacing w:after="0" w:line="276" w:lineRule="auto"/>
        <w:ind w:firstLine="708"/>
        <w:contextualSpacing/>
        <w:jc w:val="both"/>
        <w:rPr>
          <w:shd w:val="clear" w:color="auto" w:fill="FFFFFF"/>
          <w:lang w:val="az-Latn-AZ"/>
        </w:rPr>
      </w:pPr>
      <w:r>
        <w:rPr>
          <w:shd w:val="clear" w:color="auto" w:fill="FFFFFF"/>
          <w:lang w:val="az-Latn-AZ"/>
        </w:rPr>
        <w:t xml:space="preserve">Son illər safari dedikdə yalnız ovçuluq deyil, eyni zamanda </w:t>
      </w:r>
      <w:r w:rsidRPr="00AC473D">
        <w:rPr>
          <w:shd w:val="clear" w:color="auto" w:fill="FFFFFF"/>
          <w:lang w:val="az-Latn-AZ"/>
        </w:rPr>
        <w:t>vəhşi təbiətdə olmaq və heyvanları müşahidə etmək turistlərin arzusu olur.</w:t>
      </w:r>
    </w:p>
    <w:p w:rsidR="00AC473D" w:rsidRPr="00AC473D" w:rsidRDefault="00AC473D" w:rsidP="007F51F1">
      <w:pPr>
        <w:pStyle w:val="a3"/>
        <w:spacing w:after="0" w:line="276" w:lineRule="auto"/>
        <w:ind w:firstLine="708"/>
        <w:contextualSpacing/>
        <w:jc w:val="both"/>
        <w:rPr>
          <w:shd w:val="clear" w:color="auto" w:fill="FFFFFF"/>
          <w:lang w:val="az-Latn-AZ"/>
        </w:rPr>
      </w:pPr>
      <w:r>
        <w:rPr>
          <w:b/>
          <w:i/>
          <w:shd w:val="clear" w:color="auto" w:fill="FFFFFF"/>
          <w:lang w:val="az-Latn-AZ"/>
        </w:rPr>
        <w:t xml:space="preserve">Fotosafari </w:t>
      </w:r>
      <w:r w:rsidRPr="00AC473D">
        <w:rPr>
          <w:shd w:val="clear" w:color="auto" w:fill="FFFFFF"/>
          <w:lang w:val="az-Latn-AZ"/>
        </w:rPr>
        <w:t>–</w:t>
      </w:r>
      <w:r>
        <w:rPr>
          <w:shd w:val="clear" w:color="auto" w:fill="FFFFFF"/>
          <w:lang w:val="az-Latn-AZ"/>
        </w:rPr>
        <w:t xml:space="preserve"> </w:t>
      </w:r>
      <w:r w:rsidRPr="00AC473D">
        <w:rPr>
          <w:shd w:val="clear" w:color="auto" w:fill="FFFFFF"/>
          <w:lang w:val="az-Latn-AZ"/>
        </w:rPr>
        <w:t>turistlərin vəhşi heyvanların qeyri-adi rəsmlərindən həzz aldığı bir turizm fəaliyyətidır. Ənənəvi safarilər heyvanları nəsli kəsilmək təhlükəsi ilə qarşı-qarşıya qoyduğu üçün, turistlər</w:t>
      </w:r>
      <w:r>
        <w:rPr>
          <w:shd w:val="clear" w:color="auto" w:fill="FFFFFF"/>
          <w:lang w:val="az-Latn-AZ"/>
        </w:rPr>
        <w:t xml:space="preserve"> ondan imtina edərək, sırf foto</w:t>
      </w:r>
      <w:r w:rsidRPr="00AC473D">
        <w:rPr>
          <w:shd w:val="clear" w:color="auto" w:fill="FFFFFF"/>
          <w:lang w:val="az-Latn-AZ"/>
        </w:rPr>
        <w:t>safarilərə ist</w:t>
      </w:r>
      <w:r>
        <w:rPr>
          <w:shd w:val="clear" w:color="auto" w:fill="FFFFFF"/>
          <w:lang w:val="az-Latn-AZ"/>
        </w:rPr>
        <w:t>iqamətlənməyə başlamışlar. Foto</w:t>
      </w:r>
      <w:r w:rsidRPr="00AC473D">
        <w:rPr>
          <w:shd w:val="clear" w:color="auto" w:fill="FFFFFF"/>
          <w:lang w:val="az-Latn-AZ"/>
        </w:rPr>
        <w:t xml:space="preserve">safarilər bəzən “sakit ov” da adlandırılır. </w:t>
      </w:r>
    </w:p>
    <w:p w:rsidR="00AC473D" w:rsidRPr="00AC473D" w:rsidRDefault="00AC473D" w:rsidP="007F51F1">
      <w:pPr>
        <w:pStyle w:val="a3"/>
        <w:spacing w:after="0" w:line="276" w:lineRule="auto"/>
        <w:ind w:firstLine="708"/>
        <w:contextualSpacing/>
        <w:jc w:val="both"/>
        <w:rPr>
          <w:shd w:val="clear" w:color="auto" w:fill="FFFFFF"/>
          <w:lang w:val="az-Latn-AZ"/>
        </w:rPr>
      </w:pPr>
      <w:r>
        <w:rPr>
          <w:shd w:val="clear" w:color="auto" w:fill="FFFFFF"/>
          <w:lang w:val="az-Latn-AZ"/>
        </w:rPr>
        <w:t>Foto</w:t>
      </w:r>
      <w:r w:rsidRPr="00AC473D">
        <w:rPr>
          <w:shd w:val="clear" w:color="auto" w:fill="FFFFFF"/>
          <w:lang w:val="az-Latn-AZ"/>
        </w:rPr>
        <w:t>safarilər aşağıdakı xüsusiyyətlərinə görə ənənəvi safarilərdən fərqlənir:</w:t>
      </w:r>
    </w:p>
    <w:p w:rsidR="00AC473D" w:rsidRPr="00AC473D" w:rsidRDefault="00AC473D" w:rsidP="007F51F1">
      <w:pPr>
        <w:pStyle w:val="a3"/>
        <w:spacing w:after="0" w:line="276" w:lineRule="auto"/>
        <w:ind w:firstLine="708"/>
        <w:contextualSpacing/>
        <w:jc w:val="both"/>
        <w:rPr>
          <w:shd w:val="clear" w:color="auto" w:fill="FFFFFF"/>
          <w:lang w:val="az-Latn-AZ"/>
        </w:rPr>
      </w:pPr>
      <w:r>
        <w:rPr>
          <w:shd w:val="clear" w:color="auto" w:fill="FFFFFF"/>
          <w:lang w:val="az-Latn-AZ"/>
        </w:rPr>
        <w:t>-</w:t>
      </w:r>
      <w:r>
        <w:rPr>
          <w:shd w:val="clear" w:color="auto" w:fill="FFFFFF"/>
          <w:lang w:val="az-Latn-AZ"/>
        </w:rPr>
        <w:tab/>
        <w:t>foto</w:t>
      </w:r>
      <w:r w:rsidRPr="00AC473D">
        <w:rPr>
          <w:shd w:val="clear" w:color="auto" w:fill="FFFFFF"/>
          <w:lang w:val="az-Latn-AZ"/>
        </w:rPr>
        <w:t>safarilər dərin humanizm prinsiplərinə söykənir;</w:t>
      </w:r>
    </w:p>
    <w:p w:rsidR="00AC473D" w:rsidRPr="00AC473D" w:rsidRDefault="00AC473D" w:rsidP="007F51F1">
      <w:pPr>
        <w:pStyle w:val="a3"/>
        <w:spacing w:after="0" w:line="276" w:lineRule="auto"/>
        <w:ind w:firstLine="708"/>
        <w:contextualSpacing/>
        <w:jc w:val="both"/>
        <w:rPr>
          <w:shd w:val="clear" w:color="auto" w:fill="FFFFFF"/>
          <w:lang w:val="az-Latn-AZ"/>
        </w:rPr>
      </w:pPr>
      <w:r>
        <w:rPr>
          <w:shd w:val="clear" w:color="auto" w:fill="FFFFFF"/>
          <w:lang w:val="az-Latn-AZ"/>
        </w:rPr>
        <w:t>-</w:t>
      </w:r>
      <w:r>
        <w:rPr>
          <w:shd w:val="clear" w:color="auto" w:fill="FFFFFF"/>
          <w:lang w:val="az-Latn-AZ"/>
        </w:rPr>
        <w:tab/>
        <w:t>foto</w:t>
      </w:r>
      <w:r w:rsidRPr="00AC473D">
        <w:rPr>
          <w:shd w:val="clear" w:color="auto" w:fill="FFFFFF"/>
          <w:lang w:val="az-Latn-AZ"/>
        </w:rPr>
        <w:t>safari turlarından əldə olunan vəsait nəticədə yenə də fauna nümunələrinin daha yaxşı mühafizə olunmasına sərf olunur;</w:t>
      </w:r>
    </w:p>
    <w:p w:rsidR="00AC473D" w:rsidRPr="00AC473D" w:rsidRDefault="00AC473D" w:rsidP="007F51F1">
      <w:pPr>
        <w:pStyle w:val="a3"/>
        <w:spacing w:after="0" w:line="276" w:lineRule="auto"/>
        <w:ind w:firstLine="708"/>
        <w:contextualSpacing/>
        <w:jc w:val="both"/>
        <w:rPr>
          <w:shd w:val="clear" w:color="auto" w:fill="FFFFFF"/>
          <w:lang w:val="az-Latn-AZ"/>
        </w:rPr>
      </w:pPr>
      <w:r w:rsidRPr="00AC473D">
        <w:rPr>
          <w:shd w:val="clear" w:color="auto" w:fill="FFFFFF"/>
          <w:lang w:val="az-Latn-AZ"/>
        </w:rPr>
        <w:t>-</w:t>
      </w:r>
      <w:r w:rsidRPr="00AC473D">
        <w:rPr>
          <w:shd w:val="clear" w:color="auto" w:fill="FFFFFF"/>
          <w:lang w:val="az-Latn-AZ"/>
        </w:rPr>
        <w:tab/>
        <w:t>heç bir real təhlükə hiss etmədən ən nadir və ekzotik fauna nümunələrinə malik ölkələr də öz sərhədlərini turistlərin üzünə açır.</w:t>
      </w:r>
    </w:p>
    <w:p w:rsidR="00AC473D" w:rsidRPr="00AC473D" w:rsidRDefault="00AC473D" w:rsidP="007F51F1">
      <w:pPr>
        <w:pStyle w:val="a3"/>
        <w:spacing w:after="0" w:line="276" w:lineRule="auto"/>
        <w:ind w:firstLine="708"/>
        <w:contextualSpacing/>
        <w:jc w:val="both"/>
        <w:rPr>
          <w:shd w:val="clear" w:color="auto" w:fill="FFFFFF"/>
          <w:lang w:val="az-Latn-AZ"/>
        </w:rPr>
      </w:pPr>
      <w:r>
        <w:rPr>
          <w:shd w:val="clear" w:color="auto" w:fill="FFFFFF"/>
          <w:lang w:val="az-Latn-AZ"/>
        </w:rPr>
        <w:t xml:space="preserve">Fotosafari mövsümdən asılı olmayan turizm növü hesab olunur. Fotosafari həm bilavasitə turistin özü, həm də turizm şirkəti tərəfindən təşkil oluna bilər. Hal-hazırda dünyada bir çox turizm şirkətləri sırf fototur və fotosafarilərin təşkili istiqamətində fəaliyyət göstərir. Bu cür turların tərkibinə əlavə xidmət kimi fotoqraflar tərəfindən həyata keçirilən master-klass və konsultasiyalar da daxil olunur. </w:t>
      </w:r>
    </w:p>
    <w:p w:rsidR="00AC473D" w:rsidRDefault="00AC473D" w:rsidP="007F51F1">
      <w:pPr>
        <w:pStyle w:val="a3"/>
        <w:spacing w:after="0" w:line="276" w:lineRule="auto"/>
        <w:ind w:firstLine="708"/>
        <w:contextualSpacing/>
        <w:jc w:val="both"/>
        <w:rPr>
          <w:shd w:val="clear" w:color="auto" w:fill="FFFFFF"/>
          <w:lang w:val="az-Latn-AZ"/>
        </w:rPr>
      </w:pPr>
      <w:r>
        <w:rPr>
          <w:shd w:val="clear" w:color="auto" w:fill="FFFFFF"/>
          <w:lang w:val="az-Latn-AZ"/>
        </w:rPr>
        <w:lastRenderedPageBreak/>
        <w:t xml:space="preserve">Fotosafarilərin davametmə müddəti bilavasitə turistlərdən asılı olur. Bu, adi bir saatlıq gəzinti, həftəsonu yürüşü və ya piyada, velosiped, at və ya ciplərlə həyata keçirilən </w:t>
      </w:r>
      <w:r w:rsidR="00DF6A7E">
        <w:rPr>
          <w:shd w:val="clear" w:color="auto" w:fill="FFFFFF"/>
          <w:lang w:val="az-Latn-AZ"/>
        </w:rPr>
        <w:t xml:space="preserve">uzunmüddətli səyahət ola bilər. </w:t>
      </w:r>
    </w:p>
    <w:p w:rsidR="005E31E6" w:rsidRDefault="001272FE" w:rsidP="007F51F1">
      <w:pPr>
        <w:pStyle w:val="a3"/>
        <w:spacing w:before="0" w:beforeAutospacing="0" w:after="0" w:afterAutospacing="0" w:line="276" w:lineRule="auto"/>
        <w:ind w:firstLine="708"/>
        <w:contextualSpacing/>
        <w:jc w:val="both"/>
        <w:rPr>
          <w:shd w:val="clear" w:color="auto" w:fill="FFFFFF"/>
          <w:lang w:val="az-Latn-AZ"/>
        </w:rPr>
      </w:pPr>
      <w:r>
        <w:rPr>
          <w:shd w:val="clear" w:color="auto" w:fill="FFFFFF"/>
          <w:lang w:val="az-Latn-AZ"/>
        </w:rPr>
        <w:t xml:space="preserve">Bundan əlavə fotoovçuluq və fototrial kimi növləri də ayırmaq olar. </w:t>
      </w:r>
      <w:r w:rsidRPr="001272FE">
        <w:rPr>
          <w:i/>
          <w:shd w:val="clear" w:color="auto" w:fill="FFFFFF"/>
          <w:lang w:val="az-Latn-AZ"/>
        </w:rPr>
        <w:t>Fotoovçuluq</w:t>
      </w:r>
      <w:r>
        <w:rPr>
          <w:shd w:val="clear" w:color="auto" w:fill="FFFFFF"/>
          <w:lang w:val="az-Latn-AZ"/>
        </w:rPr>
        <w:t xml:space="preserve"> – marşrutun daha müfəssəl qurulması və şəkli çəkiləcək </w:t>
      </w:r>
      <w:r w:rsidR="007F51F1">
        <w:rPr>
          <w:shd w:val="clear" w:color="auto" w:fill="FFFFFF"/>
          <w:lang w:val="az-Latn-AZ"/>
        </w:rPr>
        <w:t xml:space="preserve">konkret </w:t>
      </w:r>
      <w:r>
        <w:rPr>
          <w:shd w:val="clear" w:color="auto" w:fill="FFFFFF"/>
          <w:lang w:val="az-Latn-AZ"/>
        </w:rPr>
        <w:t>heyvanın daha ciddi izlənməsidir</w:t>
      </w:r>
      <w:r w:rsidR="005E31E6" w:rsidRPr="001272FE">
        <w:rPr>
          <w:shd w:val="clear" w:color="auto" w:fill="FFFFFF"/>
          <w:lang w:val="az-Latn-AZ"/>
        </w:rPr>
        <w:t xml:space="preserve">, </w:t>
      </w:r>
      <w:r w:rsidRPr="001272FE">
        <w:rPr>
          <w:i/>
          <w:shd w:val="clear" w:color="auto" w:fill="FFFFFF"/>
          <w:lang w:val="az-Latn-AZ"/>
        </w:rPr>
        <w:t>fototrial</w:t>
      </w:r>
      <w:r>
        <w:rPr>
          <w:shd w:val="clear" w:color="auto" w:fill="FFFFFF"/>
          <w:lang w:val="az-Latn-AZ"/>
        </w:rPr>
        <w:t xml:space="preserve"> isə </w:t>
      </w:r>
      <w:r w:rsidR="007F51F1">
        <w:rPr>
          <w:shd w:val="clear" w:color="auto" w:fill="FFFFFF"/>
          <w:lang w:val="az-Latn-AZ"/>
        </w:rPr>
        <w:t>–</w:t>
      </w:r>
      <w:r w:rsidR="005E31E6" w:rsidRPr="001272FE">
        <w:rPr>
          <w:shd w:val="clear" w:color="auto" w:fill="FFFFFF"/>
          <w:lang w:val="az-Latn-AZ"/>
        </w:rPr>
        <w:t xml:space="preserve"> </w:t>
      </w:r>
      <w:r w:rsidR="007F51F1">
        <w:rPr>
          <w:shd w:val="clear" w:color="auto" w:fill="FFFFFF"/>
          <w:lang w:val="az-Latn-AZ"/>
        </w:rPr>
        <w:t>bütün hərəkət edən canlıların şəkillərinin çəkilməsidir</w:t>
      </w:r>
      <w:r w:rsidR="005E31E6" w:rsidRPr="001272FE">
        <w:rPr>
          <w:shd w:val="clear" w:color="auto" w:fill="FFFFFF"/>
          <w:lang w:val="az-Latn-AZ"/>
        </w:rPr>
        <w:t>.</w:t>
      </w:r>
    </w:p>
    <w:p w:rsidR="007F51F1" w:rsidRPr="007F51F1" w:rsidRDefault="007F51F1" w:rsidP="007F51F1">
      <w:pPr>
        <w:pStyle w:val="a3"/>
        <w:spacing w:after="0" w:line="276" w:lineRule="auto"/>
        <w:ind w:firstLine="708"/>
        <w:contextualSpacing/>
        <w:jc w:val="both"/>
        <w:rPr>
          <w:shd w:val="clear" w:color="auto" w:fill="FFFFFF"/>
          <w:lang w:val="az-Latn-AZ"/>
        </w:rPr>
      </w:pPr>
      <w:r w:rsidRPr="007F51F1">
        <w:rPr>
          <w:shd w:val="clear" w:color="auto" w:fill="FFFFFF"/>
          <w:lang w:val="az-Latn-AZ"/>
        </w:rPr>
        <w:t xml:space="preserve">Bundan başqa “Sualtı safari” növü də mövcuddur. Bu turizm növü su altında yaşayan heyvanların ovlanması və onların həyat tərzini göstərən şəkillərin çəkilməsindən ibarətdir. Sualtı safaridə turistlərin səriştəli olması vacibdir. </w:t>
      </w:r>
    </w:p>
    <w:p w:rsidR="007F51F1" w:rsidRPr="001272FE" w:rsidRDefault="007F51F1" w:rsidP="007F51F1">
      <w:pPr>
        <w:pStyle w:val="a3"/>
        <w:spacing w:before="0" w:beforeAutospacing="0" w:after="0" w:afterAutospacing="0" w:line="276" w:lineRule="auto"/>
        <w:ind w:firstLine="708"/>
        <w:contextualSpacing/>
        <w:jc w:val="both"/>
        <w:rPr>
          <w:shd w:val="clear" w:color="auto" w:fill="FFFFFF"/>
          <w:lang w:val="az-Latn-AZ"/>
        </w:rPr>
      </w:pPr>
      <w:r w:rsidRPr="007F51F1">
        <w:rPr>
          <w:shd w:val="clear" w:color="auto" w:fill="FFFFFF"/>
          <w:lang w:val="az-Latn-AZ"/>
        </w:rPr>
        <w:t>Daha çox Afrikada inkişaf edən safari – ərazinin daxili vəziyyətini öyrənmək, çətin və azöyrənilən yerlərə səyahət etmək, qorxunc, ucu-bucağı görünməyən səhralarda və savannalarda çətinliyə qatlaşmaq, vəhşi heyvanlar və qeyri-adi quşlarla tanış olm</w:t>
      </w:r>
      <w:r w:rsidR="007054DA">
        <w:rPr>
          <w:shd w:val="clear" w:color="auto" w:fill="FFFFFF"/>
          <w:lang w:val="az-Latn-AZ"/>
        </w:rPr>
        <w:t xml:space="preserve">a şansını əldə etmək deməkdir. </w:t>
      </w:r>
      <w:r w:rsidR="007054DA" w:rsidRPr="007054DA">
        <w:rPr>
          <w:i/>
          <w:shd w:val="clear" w:color="auto" w:fill="FFFFFF"/>
          <w:lang w:val="az-Latn-AZ"/>
        </w:rPr>
        <w:t>Cip-safari</w:t>
      </w:r>
      <w:r w:rsidRPr="007F51F1">
        <w:rPr>
          <w:shd w:val="clear" w:color="auto" w:fill="FFFFFF"/>
          <w:lang w:val="az-Latn-AZ"/>
        </w:rPr>
        <w:t xml:space="preserve"> – </w:t>
      </w:r>
      <w:r w:rsidR="007054DA">
        <w:rPr>
          <w:shd w:val="clear" w:color="auto" w:fill="FFFFFF"/>
          <w:lang w:val="az-Latn-AZ"/>
        </w:rPr>
        <w:t xml:space="preserve">ciplərdə həyata keçirilən və son illər dünyanın bir çox ölkələrində populyarlaşan turizm istiqamətlərindəndir. Cip-safarilər xüsusilə Misir, BƏƏ, Afrika ölkələrində inkişaf edir ki, burada ekzotik səyahətlər xoşlayan turistlərə səhraya əyləncəli səyahət təklif olunur. Səyahətlər üçün adətən xüsusi təhciz olunmuş, üstü açıq ciplərdən istifadə olunur ki, onlarda ayaqüstü də hərəkət etmək mümkündür. Turisti cipi özü idarə edə və ya bələdçi-sürücü ilə </w:t>
      </w:r>
      <w:r w:rsidR="0065649A">
        <w:rPr>
          <w:shd w:val="clear" w:color="auto" w:fill="FFFFFF"/>
          <w:lang w:val="az-Latn-AZ"/>
        </w:rPr>
        <w:t xml:space="preserve">səyahət edə bilər. </w:t>
      </w:r>
      <w:r w:rsidR="00254D67">
        <w:rPr>
          <w:shd w:val="clear" w:color="auto" w:fill="FFFFFF"/>
          <w:lang w:val="az-Latn-AZ"/>
        </w:rPr>
        <w:t>E</w:t>
      </w:r>
      <w:r w:rsidR="0065649A">
        <w:rPr>
          <w:shd w:val="clear" w:color="auto" w:fill="FFFFFF"/>
          <w:lang w:val="az-Latn-AZ"/>
        </w:rPr>
        <w:t>ks</w:t>
      </w:r>
      <w:r w:rsidR="00254D67">
        <w:rPr>
          <w:shd w:val="clear" w:color="auto" w:fill="FFFFFF"/>
          <w:lang w:val="az-Latn-AZ"/>
        </w:rPr>
        <w:t xml:space="preserve">kursiyalarda eyni zamanda bir neçə maşın iştirak edə bilər. Marşrut </w:t>
      </w:r>
      <w:r w:rsidR="00A3401C">
        <w:rPr>
          <w:shd w:val="clear" w:color="auto" w:fill="FFFFFF"/>
          <w:lang w:val="az-Latn-AZ"/>
        </w:rPr>
        <w:t xml:space="preserve">əvvəlcədən hazırlanır və iştirakçıların istəyi ilə dəyişdirilə bilər. Proqrama milli park və qoruqların ziyarət olunması da daxil ola bilər.  </w:t>
      </w:r>
      <w:r w:rsidRPr="007F51F1">
        <w:rPr>
          <w:shd w:val="clear" w:color="auto" w:fill="FFFFFF"/>
          <w:lang w:val="az-Latn-AZ"/>
        </w:rPr>
        <w:t>Cip-safaridə turistin üzləşdiyi çətinliklərə isti havanın dərini yandırması və küləyin üzü sovurması misaldır.</w:t>
      </w:r>
    </w:p>
    <w:p w:rsidR="001A7656" w:rsidRDefault="001A7656" w:rsidP="007F51F1">
      <w:pPr>
        <w:pStyle w:val="a3"/>
        <w:spacing w:before="0" w:beforeAutospacing="0" w:after="0" w:afterAutospacing="0" w:line="276" w:lineRule="auto"/>
        <w:ind w:firstLine="708"/>
        <w:contextualSpacing/>
        <w:jc w:val="both"/>
        <w:rPr>
          <w:bCs/>
          <w:lang w:val="az-Latn-AZ"/>
        </w:rPr>
      </w:pPr>
      <w:r w:rsidRPr="001A7656">
        <w:rPr>
          <w:bCs/>
          <w:lang w:val="az-Latn-AZ"/>
        </w:rPr>
        <w:t xml:space="preserve">Safari-turda iştirak etmək istəyən turistlər park ərazisinə </w:t>
      </w:r>
      <w:r>
        <w:rPr>
          <w:bCs/>
          <w:lang w:val="az-Latn-AZ"/>
        </w:rPr>
        <w:t>daxil olarkən</w:t>
      </w:r>
      <w:r w:rsidRPr="001A7656">
        <w:rPr>
          <w:bCs/>
          <w:lang w:val="az-Latn-AZ"/>
        </w:rPr>
        <w:t xml:space="preserve"> mühafizəçilər tərəfindən sayılır ki, bu da gözlənilməz hadisədən ən qısa zamanda xəbər tutmağa imkan verir. Həmçinin turistlər təlimatlandırılır. Nəzərə almaq lazımdır ki, hər nə qədər sakit görünsələr də, onlar vəhşi heyvanlardır və istənilən an hücum edə bilərlər. Turistlərə bələdçinin icazəsi olmadan nəinki maşını tərk etmək, heç əlini belə maşından qırağa çıxartmağa imkan verilmir.</w:t>
      </w:r>
    </w:p>
    <w:p w:rsidR="006C2D84" w:rsidRDefault="006C2D84" w:rsidP="007F51F1">
      <w:pPr>
        <w:pStyle w:val="a3"/>
        <w:spacing w:before="0" w:beforeAutospacing="0" w:after="0" w:afterAutospacing="0" w:line="276" w:lineRule="auto"/>
        <w:ind w:firstLine="708"/>
        <w:contextualSpacing/>
        <w:jc w:val="both"/>
        <w:rPr>
          <w:bCs/>
          <w:lang w:val="az-Latn-AZ"/>
        </w:rPr>
      </w:pPr>
      <w:r>
        <w:rPr>
          <w:bCs/>
          <w:lang w:val="az-Latn-AZ"/>
        </w:rPr>
        <w:t xml:space="preserve">Bu gün ovçuluqla bir idman növü kimi bir çox insanlar məşğul olur. </w:t>
      </w:r>
      <w:r w:rsidR="001F4357">
        <w:rPr>
          <w:bCs/>
          <w:lang w:val="az-Latn-AZ"/>
        </w:rPr>
        <w:t xml:space="preserve">Ovçuluq, keçirilmə vaxtı və keçirilmə ərazisinə görə hər bir ölkə qanunvericiliyinə müvafiq olaraq tənzimlənir. Eyni zamanda qanunla ovçuluğun müəyyən növləri və silahların müəyyən növləri qadağan edirlir. Mövcud qanunvericilik normalarına əsasən müvafiq qaydaları pozan ovçuları cinayətkar hesab edir və </w:t>
      </w:r>
      <w:r w:rsidR="001F4357" w:rsidRPr="001F4357">
        <w:rPr>
          <w:bCs/>
          <w:i/>
          <w:u w:val="single"/>
          <w:lang w:val="az-Latn-AZ"/>
        </w:rPr>
        <w:t>brakonyer</w:t>
      </w:r>
      <w:r w:rsidR="001F4357">
        <w:rPr>
          <w:bCs/>
          <w:lang w:val="az-Latn-AZ"/>
        </w:rPr>
        <w:t xml:space="preserve"> adlandırırlar. Hər bir ölkənin “Qırmızı kitabı”na daxil olan heyvanları ovlamaq qanunla qadağan edilmişdir</w:t>
      </w:r>
      <w:r w:rsidR="002775A4">
        <w:rPr>
          <w:bCs/>
          <w:lang w:val="az-Latn-AZ"/>
        </w:rPr>
        <w:t xml:space="preserve"> ki, bunu da hər bir ovçu unutmamalıdır. Hər il mühafizə olunan heyvanların siyahısı artırılır. Ona görə də ovçuluq həyata keçirəndən əvvəl həmin regionda hansı heyvan və quşların ovlanmasının qadağan olması barədə informasiya əldə etmək lazımdır.  </w:t>
      </w:r>
    </w:p>
    <w:p w:rsidR="005E31E6" w:rsidRPr="003E1922" w:rsidRDefault="003E1922" w:rsidP="007F51F1">
      <w:pPr>
        <w:pStyle w:val="a3"/>
        <w:spacing w:before="0" w:beforeAutospacing="0" w:after="0" w:afterAutospacing="0" w:line="276" w:lineRule="auto"/>
        <w:ind w:firstLine="708"/>
        <w:contextualSpacing/>
        <w:jc w:val="both"/>
        <w:rPr>
          <w:bCs/>
          <w:lang w:val="az-Latn-AZ"/>
        </w:rPr>
      </w:pPr>
      <w:r>
        <w:rPr>
          <w:bCs/>
          <w:lang w:val="az-Latn-AZ"/>
        </w:rPr>
        <w:t xml:space="preserve">Ovçuluq turizmi – həm təhcizat və avadanlığının, həm də göstərilən xidmətlərin qiymətinə görə dünyanın ən bahalı turizm növlərindən biri hesab olunur. </w:t>
      </w:r>
      <w:r w:rsidR="006D312B">
        <w:rPr>
          <w:bCs/>
          <w:lang w:val="az-Latn-AZ"/>
        </w:rPr>
        <w:t xml:space="preserve">Turist-ovçunun bir günlük xidmətinin orta qiyməti təxminən 200 ABŞ dolları təşkil edir və bu zaman məişət şəraiti o qədər də yüksək səviyyədə olmur. Ovçuluq obyektindən asılı olaraq (pavian və ya kiçik antilopaların qiyməti 150-200 ABŞ dollarından başlayır və fil, gərgədan və ya şirə görə 15-20 min ABŞ dollarına qədər ola bilər) heyvanın öldürülməsinə görə lisenziyanın qiyməti </w:t>
      </w:r>
      <w:r w:rsidR="00806C2F">
        <w:rPr>
          <w:bCs/>
          <w:lang w:val="az-Latn-AZ"/>
        </w:rPr>
        <w:t xml:space="preserve">müxtəlif ola bilər. </w:t>
      </w:r>
      <w:r w:rsidR="00920A78">
        <w:rPr>
          <w:bCs/>
          <w:lang w:val="az-Latn-AZ"/>
        </w:rPr>
        <w:t xml:space="preserve">Safari turlar Afrikanın Keniya, Tanzaniya, CAR kimi ölkələrində xüsusilə bahalı hesab olunur. Bəzi hallarda, Afrika safariləri zamanı ovçuluq obyekti kimi mühafizə olan heyvanlar istifadə olunur. Bu, müəyyən səviyyədə özünü doğruldur, belə ki, bu turizm növü heyvanları brakonyerlərdən qorumaq və populyasiyasını artırmaq imkanı verir. Övçuluq düşərgəsində xidmət və yaşayışın </w:t>
      </w:r>
      <w:r w:rsidR="00080C35">
        <w:rPr>
          <w:bCs/>
          <w:lang w:val="az-Latn-AZ"/>
        </w:rPr>
        <w:t xml:space="preserve">ümumi qiyməti 4-5 ulduzlu mehmanxanada qalma qiyməti ilə təxminən eynidir (orta hesabla sutkada 200-300 ABŞ dolları). Buna müvafiq olaraq, safari paketinin ümumi qiyməti nadir hallarda 6-7 min ABŞ dollarından aşağı olur (aviabilet nəzərə alınmır). </w:t>
      </w:r>
      <w:r w:rsidR="00C40C18">
        <w:rPr>
          <w:bCs/>
          <w:lang w:val="az-Latn-AZ"/>
        </w:rPr>
        <w:t xml:space="preserve">Adətən müştəri əvvəlcədən təşkilatçı-şirkətə öz tələbləri və ovçuluq seçimləri barədə məlumat verir. </w:t>
      </w:r>
      <w:r w:rsidR="00920A78">
        <w:rPr>
          <w:bCs/>
          <w:lang w:val="az-Latn-AZ"/>
        </w:rPr>
        <w:t xml:space="preserve"> </w:t>
      </w:r>
    </w:p>
    <w:p w:rsidR="005E31E6" w:rsidRPr="00C649E1" w:rsidRDefault="002E36D0" w:rsidP="007F51F1">
      <w:pPr>
        <w:spacing w:after="0"/>
        <w:ind w:firstLine="708"/>
        <w:contextualSpacing/>
        <w:jc w:val="both"/>
        <w:rPr>
          <w:rFonts w:ascii="Times New Roman" w:hAnsi="Times New Roman"/>
          <w:bCs/>
          <w:sz w:val="24"/>
          <w:szCs w:val="24"/>
          <w:lang w:eastAsia="ru-RU"/>
        </w:rPr>
      </w:pPr>
      <w:r>
        <w:rPr>
          <w:rFonts w:ascii="Times New Roman" w:hAnsi="Times New Roman"/>
          <w:sz w:val="24"/>
          <w:szCs w:val="24"/>
          <w:lang w:val="az-Latn-AZ"/>
        </w:rPr>
        <w:t>Turun qiyməti bir çox hallarda müştəriyə xidmət göstərən insanların sayından asılıdır. Qiyməti ödənilən xidmətlər altında aşağıdakılar nəzərdə tutulur:</w:t>
      </w:r>
    </w:p>
    <w:p w:rsidR="005E31E6" w:rsidRPr="00C649E1" w:rsidRDefault="00DB4F22" w:rsidP="007F51F1">
      <w:pPr>
        <w:pStyle w:val="1"/>
        <w:numPr>
          <w:ilvl w:val="0"/>
          <w:numId w:val="1"/>
        </w:numPr>
        <w:spacing w:after="0"/>
        <w:ind w:left="1080" w:firstLine="540"/>
        <w:jc w:val="both"/>
        <w:rPr>
          <w:rFonts w:ascii="Times New Roman" w:hAnsi="Times New Roman"/>
          <w:bCs/>
          <w:sz w:val="24"/>
          <w:szCs w:val="24"/>
          <w:lang w:eastAsia="ru-RU"/>
        </w:rPr>
      </w:pPr>
      <w:r>
        <w:rPr>
          <w:rFonts w:ascii="Times New Roman" w:hAnsi="Times New Roman"/>
          <w:bCs/>
          <w:sz w:val="24"/>
          <w:szCs w:val="24"/>
          <w:lang w:val="az-Latn-AZ" w:eastAsia="ru-RU"/>
        </w:rPr>
        <w:t xml:space="preserve">Bütün turizm rəsmiyyətçilik növləri üzrə işlərin vaxtı-vaxtında təşkili (dəvətnamələrin tərtibatı və göndərilməsi, müxtəlif biletlərin bronlaşdırılması, silahın gətirilməsi və aparılmasına </w:t>
      </w:r>
      <w:r>
        <w:rPr>
          <w:rFonts w:ascii="Times New Roman" w:hAnsi="Times New Roman"/>
          <w:bCs/>
          <w:sz w:val="24"/>
          <w:szCs w:val="24"/>
          <w:lang w:val="az-Latn-AZ" w:eastAsia="ru-RU"/>
        </w:rPr>
        <w:lastRenderedPageBreak/>
        <w:t>icazənin alınması, transfer məntəqələrində qarşılanma və məntəqəyə çatdırılmanın təşkili, ovçuluq həyata keçiriləcək yerə çatdırılma və geriyə qayıtma</w:t>
      </w:r>
      <w:r w:rsidR="005E31E6" w:rsidRPr="00C649E1">
        <w:rPr>
          <w:rFonts w:ascii="Times New Roman" w:hAnsi="Times New Roman"/>
          <w:bCs/>
          <w:sz w:val="24"/>
          <w:szCs w:val="24"/>
          <w:lang w:eastAsia="ru-RU"/>
        </w:rPr>
        <w:t>;</w:t>
      </w:r>
    </w:p>
    <w:p w:rsidR="005E31E6" w:rsidRPr="00C649E1" w:rsidRDefault="009F2AA4" w:rsidP="007F51F1">
      <w:pPr>
        <w:pStyle w:val="1"/>
        <w:numPr>
          <w:ilvl w:val="0"/>
          <w:numId w:val="1"/>
        </w:numPr>
        <w:spacing w:after="0"/>
        <w:ind w:left="1080" w:firstLine="540"/>
        <w:jc w:val="both"/>
        <w:rPr>
          <w:rFonts w:ascii="Times New Roman" w:hAnsi="Times New Roman"/>
          <w:bCs/>
          <w:sz w:val="24"/>
          <w:szCs w:val="24"/>
          <w:lang w:eastAsia="ru-RU"/>
        </w:rPr>
      </w:pPr>
      <w:r>
        <w:rPr>
          <w:rFonts w:ascii="Times New Roman" w:hAnsi="Times New Roman"/>
          <w:bCs/>
          <w:sz w:val="24"/>
          <w:szCs w:val="24"/>
          <w:lang w:val="az-Latn-AZ" w:eastAsia="ru-RU"/>
        </w:rPr>
        <w:t xml:space="preserve">Ovçuluq rayonunda yerləşdirmə şəraiti (düşərgə, ev, baza, mehmanxana, onların </w:t>
      </w:r>
      <w:r w:rsidR="001864E6">
        <w:rPr>
          <w:rFonts w:ascii="Times New Roman" w:hAnsi="Times New Roman"/>
          <w:bCs/>
          <w:sz w:val="24"/>
          <w:szCs w:val="24"/>
          <w:lang w:val="az-Latn-AZ" w:eastAsia="ru-RU"/>
        </w:rPr>
        <w:t xml:space="preserve">yerləşdiyi ərazilərin </w:t>
      </w:r>
      <w:r w:rsidR="00FB69FF">
        <w:rPr>
          <w:rFonts w:ascii="Times New Roman" w:hAnsi="Times New Roman"/>
          <w:bCs/>
          <w:sz w:val="24"/>
          <w:szCs w:val="24"/>
          <w:lang w:val="az-Latn-AZ" w:eastAsia="ru-RU"/>
        </w:rPr>
        <w:t xml:space="preserve">landşaft baxımdan </w:t>
      </w:r>
      <w:r w:rsidR="001864E6">
        <w:rPr>
          <w:rFonts w:ascii="Times New Roman" w:hAnsi="Times New Roman"/>
          <w:bCs/>
          <w:sz w:val="24"/>
          <w:szCs w:val="24"/>
          <w:lang w:val="az-Latn-AZ" w:eastAsia="ru-RU"/>
        </w:rPr>
        <w:t xml:space="preserve">mənzərəli olması, </w:t>
      </w:r>
      <w:r w:rsidR="00FB69FF">
        <w:rPr>
          <w:rFonts w:ascii="Times New Roman" w:hAnsi="Times New Roman"/>
          <w:bCs/>
          <w:sz w:val="24"/>
          <w:szCs w:val="24"/>
          <w:lang w:val="az-Latn-AZ" w:eastAsia="ru-RU"/>
        </w:rPr>
        <w:t>komfort səviyyəsi və müxtəlif şəraitin – duş, isti və soyuq su, tualet və s. – olması, yerləşmə obyektinin interyeri və xarici görünüşü, ətraf ərazinin və yerləşmə obyektinin təmizliyi, dəsmal və yataq ağlarının hər gün və ya 3-4 gündən bir dəyişdirilməsi və s.</w:t>
      </w:r>
      <w:r>
        <w:rPr>
          <w:rFonts w:ascii="Times New Roman" w:hAnsi="Times New Roman"/>
          <w:bCs/>
          <w:sz w:val="24"/>
          <w:szCs w:val="24"/>
          <w:lang w:val="az-Latn-AZ" w:eastAsia="ru-RU"/>
        </w:rPr>
        <w:t>)</w:t>
      </w:r>
      <w:r w:rsidR="005E31E6" w:rsidRPr="00C649E1">
        <w:rPr>
          <w:rFonts w:ascii="Times New Roman" w:hAnsi="Times New Roman"/>
          <w:bCs/>
          <w:sz w:val="24"/>
          <w:szCs w:val="24"/>
          <w:lang w:eastAsia="ru-RU"/>
        </w:rPr>
        <w:t>;</w:t>
      </w:r>
    </w:p>
    <w:p w:rsidR="005E31E6" w:rsidRPr="00C649E1" w:rsidRDefault="00BE7B41" w:rsidP="007F51F1">
      <w:pPr>
        <w:pStyle w:val="1"/>
        <w:numPr>
          <w:ilvl w:val="0"/>
          <w:numId w:val="1"/>
        </w:numPr>
        <w:spacing w:after="0"/>
        <w:ind w:left="1080" w:firstLine="540"/>
        <w:jc w:val="both"/>
        <w:rPr>
          <w:rFonts w:ascii="Times New Roman" w:hAnsi="Times New Roman"/>
          <w:bCs/>
          <w:sz w:val="24"/>
          <w:szCs w:val="24"/>
          <w:lang w:eastAsia="ru-RU"/>
        </w:rPr>
      </w:pPr>
      <w:r>
        <w:rPr>
          <w:rFonts w:ascii="Times New Roman" w:hAnsi="Times New Roman"/>
          <w:bCs/>
          <w:sz w:val="24"/>
          <w:szCs w:val="24"/>
          <w:lang w:val="az-Latn-AZ" w:eastAsia="ru-RU"/>
        </w:rPr>
        <w:t xml:space="preserve">Qidalanma keyfiyyəti (qidanın rəngarəngliyi, vaxtı-vaxtında hazırlanması, yemək qəbulu vaxtlarının ovçuluq rejimi ilə uyğunlaşdırılması, individual sifarişlərin verilmə imkanları, müxtəlif müştərilərin qidalanma xüsusiyyətlərinin, məs.: xroniki xəstəliklər, allergiya və s. nəzərə alınması, mətbəxin və qidanın qəbul edilməsi üçün nəzərdə tutulmuş yerin təmizliyi, qab-qacağın mövcudluğu, masaların </w:t>
      </w:r>
      <w:r w:rsidR="00FF7055">
        <w:rPr>
          <w:rFonts w:ascii="Times New Roman" w:hAnsi="Times New Roman"/>
          <w:bCs/>
          <w:sz w:val="24"/>
          <w:szCs w:val="24"/>
          <w:lang w:val="az-Latn-AZ" w:eastAsia="ru-RU"/>
        </w:rPr>
        <w:t>hazırlanması</w:t>
      </w:r>
      <w:r>
        <w:rPr>
          <w:rFonts w:ascii="Times New Roman" w:hAnsi="Times New Roman"/>
          <w:bCs/>
          <w:sz w:val="24"/>
          <w:szCs w:val="24"/>
          <w:lang w:val="az-Latn-AZ" w:eastAsia="ru-RU"/>
        </w:rPr>
        <w:t>)</w:t>
      </w:r>
      <w:r w:rsidR="005E31E6" w:rsidRPr="00C649E1">
        <w:rPr>
          <w:rFonts w:ascii="Times New Roman" w:hAnsi="Times New Roman"/>
          <w:bCs/>
          <w:sz w:val="24"/>
          <w:szCs w:val="24"/>
          <w:lang w:eastAsia="ru-RU"/>
        </w:rPr>
        <w:t>;</w:t>
      </w:r>
    </w:p>
    <w:p w:rsidR="005E31E6" w:rsidRPr="00C649E1" w:rsidRDefault="009F1E5A" w:rsidP="007F51F1">
      <w:pPr>
        <w:pStyle w:val="1"/>
        <w:numPr>
          <w:ilvl w:val="0"/>
          <w:numId w:val="1"/>
        </w:numPr>
        <w:spacing w:after="0"/>
        <w:ind w:left="1080" w:firstLine="540"/>
        <w:jc w:val="both"/>
        <w:rPr>
          <w:rFonts w:ascii="Times New Roman" w:hAnsi="Times New Roman"/>
          <w:bCs/>
          <w:sz w:val="24"/>
          <w:szCs w:val="24"/>
          <w:lang w:eastAsia="ru-RU"/>
        </w:rPr>
      </w:pPr>
      <w:r>
        <w:rPr>
          <w:rFonts w:ascii="Times New Roman" w:hAnsi="Times New Roman"/>
          <w:bCs/>
          <w:sz w:val="24"/>
          <w:szCs w:val="24"/>
          <w:lang w:val="az-Latn-AZ" w:eastAsia="ru-RU"/>
        </w:rPr>
        <w:t xml:space="preserve">Ovçuluq zamanı xidmətin səviyyəsi (təşkilatçıların və xidməti heyətin məsuliyyəti və punktuallığı, onların ovçuluq mövsümü ərzində heyvanların yerləşməsinə və ümumilikdə ovçuluq həyata keçirilən əraziyə dair </w:t>
      </w:r>
      <w:r w:rsidR="00607EA2">
        <w:rPr>
          <w:rFonts w:ascii="Times New Roman" w:hAnsi="Times New Roman"/>
          <w:bCs/>
          <w:sz w:val="24"/>
          <w:szCs w:val="24"/>
          <w:lang w:val="az-Latn-AZ" w:eastAsia="ru-RU"/>
        </w:rPr>
        <w:t xml:space="preserve">bilikləri, bələdçilərin xarici görünüşü və kvalifikasiyası, effektiv ovçuluğun həyata keçirilməsi üçün </w:t>
      </w:r>
      <w:r w:rsidR="00A55FC7">
        <w:rPr>
          <w:rFonts w:ascii="Times New Roman" w:hAnsi="Times New Roman"/>
          <w:bCs/>
          <w:sz w:val="24"/>
          <w:szCs w:val="24"/>
          <w:lang w:val="az-Latn-AZ" w:eastAsia="ru-RU"/>
        </w:rPr>
        <w:t>münasib</w:t>
      </w:r>
      <w:r w:rsidR="00607EA2">
        <w:rPr>
          <w:rFonts w:ascii="Times New Roman" w:hAnsi="Times New Roman"/>
          <w:bCs/>
          <w:sz w:val="24"/>
          <w:szCs w:val="24"/>
          <w:lang w:val="az-Latn-AZ" w:eastAsia="ru-RU"/>
        </w:rPr>
        <w:t xml:space="preserve"> vaxtın seçilməsi</w:t>
      </w:r>
      <w:r>
        <w:rPr>
          <w:rFonts w:ascii="Times New Roman" w:hAnsi="Times New Roman"/>
          <w:bCs/>
          <w:sz w:val="24"/>
          <w:szCs w:val="24"/>
          <w:lang w:val="az-Latn-AZ" w:eastAsia="ru-RU"/>
        </w:rPr>
        <w:t>)</w:t>
      </w:r>
      <w:r w:rsidR="005E31E6" w:rsidRPr="00C649E1">
        <w:rPr>
          <w:rFonts w:ascii="Times New Roman" w:hAnsi="Times New Roman"/>
          <w:bCs/>
          <w:sz w:val="24"/>
          <w:szCs w:val="24"/>
          <w:lang w:eastAsia="ru-RU"/>
        </w:rPr>
        <w:t>;</w:t>
      </w:r>
    </w:p>
    <w:p w:rsidR="005E31E6" w:rsidRPr="00C649E1" w:rsidRDefault="00682FE1" w:rsidP="007F51F1">
      <w:pPr>
        <w:pStyle w:val="1"/>
        <w:numPr>
          <w:ilvl w:val="0"/>
          <w:numId w:val="1"/>
        </w:numPr>
        <w:spacing w:after="0"/>
        <w:ind w:left="1080" w:firstLine="540"/>
        <w:jc w:val="both"/>
        <w:rPr>
          <w:rFonts w:ascii="Times New Roman" w:hAnsi="Times New Roman"/>
          <w:bCs/>
          <w:sz w:val="24"/>
          <w:szCs w:val="24"/>
          <w:lang w:eastAsia="ru-RU"/>
        </w:rPr>
      </w:pPr>
      <w:r>
        <w:rPr>
          <w:rFonts w:ascii="Times New Roman" w:hAnsi="Times New Roman"/>
          <w:bCs/>
          <w:sz w:val="24"/>
          <w:szCs w:val="24"/>
          <w:lang w:val="az-Latn-AZ" w:eastAsia="ru-RU"/>
        </w:rPr>
        <w:t>Nəqliyyat təminatının keyfiyyəti (sürücülərin kvalifikasi</w:t>
      </w:r>
      <w:r w:rsidR="005966B0">
        <w:rPr>
          <w:rFonts w:ascii="Times New Roman" w:hAnsi="Times New Roman"/>
          <w:bCs/>
          <w:sz w:val="24"/>
          <w:szCs w:val="24"/>
          <w:lang w:val="az-Latn-AZ" w:eastAsia="ru-RU"/>
        </w:rPr>
        <w:t>yası, istifadə edilən nəqliyyat</w:t>
      </w:r>
      <w:r>
        <w:rPr>
          <w:rFonts w:ascii="Times New Roman" w:hAnsi="Times New Roman"/>
          <w:bCs/>
          <w:sz w:val="24"/>
          <w:szCs w:val="24"/>
          <w:lang w:val="az-Latn-AZ" w:eastAsia="ru-RU"/>
        </w:rPr>
        <w:t>, nəqliyyat vasitəsinin texniki və sanitar vəziyyəti)</w:t>
      </w:r>
      <w:r w:rsidR="005E31E6" w:rsidRPr="00C649E1">
        <w:rPr>
          <w:rFonts w:ascii="Times New Roman" w:hAnsi="Times New Roman"/>
          <w:bCs/>
          <w:sz w:val="24"/>
          <w:szCs w:val="24"/>
          <w:lang w:eastAsia="ru-RU"/>
        </w:rPr>
        <w:t>;</w:t>
      </w:r>
    </w:p>
    <w:p w:rsidR="005E31E6" w:rsidRPr="00C649E1" w:rsidRDefault="00682FE1" w:rsidP="007F51F1">
      <w:pPr>
        <w:pStyle w:val="1"/>
        <w:numPr>
          <w:ilvl w:val="0"/>
          <w:numId w:val="1"/>
        </w:numPr>
        <w:spacing w:after="0"/>
        <w:ind w:left="1080" w:firstLine="540"/>
        <w:jc w:val="both"/>
        <w:rPr>
          <w:rFonts w:ascii="Times New Roman" w:hAnsi="Times New Roman"/>
          <w:bCs/>
          <w:sz w:val="24"/>
          <w:szCs w:val="24"/>
          <w:lang w:eastAsia="ru-RU"/>
        </w:rPr>
      </w:pPr>
      <w:r>
        <w:rPr>
          <w:rFonts w:ascii="Times New Roman" w:hAnsi="Times New Roman"/>
          <w:bCs/>
          <w:sz w:val="24"/>
          <w:szCs w:val="24"/>
          <w:lang w:val="az-Latn-AZ" w:eastAsia="ru-RU"/>
        </w:rPr>
        <w:t>Xidməti heyətin xoşməramlılıq və professionallığı (onun hazırlıq səviyyəsi və yaranan sualları ovçuların xeyrinə həll etmək bacarığı)</w:t>
      </w:r>
      <w:r w:rsidR="005E31E6" w:rsidRPr="00C649E1">
        <w:rPr>
          <w:rFonts w:ascii="Times New Roman" w:hAnsi="Times New Roman"/>
          <w:bCs/>
          <w:sz w:val="24"/>
          <w:szCs w:val="24"/>
          <w:lang w:eastAsia="ru-RU"/>
        </w:rPr>
        <w:t>.</w:t>
      </w:r>
    </w:p>
    <w:p w:rsidR="005028D8" w:rsidRDefault="005028D8" w:rsidP="007F51F1">
      <w:pPr>
        <w:spacing w:after="0"/>
        <w:ind w:firstLine="708"/>
        <w:contextualSpacing/>
        <w:jc w:val="both"/>
        <w:rPr>
          <w:rFonts w:ascii="Times New Roman" w:hAnsi="Times New Roman"/>
          <w:bCs/>
          <w:sz w:val="24"/>
          <w:szCs w:val="24"/>
          <w:lang w:val="az-Latn-AZ" w:eastAsia="ru-RU"/>
        </w:rPr>
      </w:pPr>
      <w:r>
        <w:rPr>
          <w:rFonts w:ascii="Times New Roman" w:hAnsi="Times New Roman"/>
          <w:bCs/>
          <w:sz w:val="24"/>
          <w:szCs w:val="24"/>
          <w:lang w:val="az-Latn-AZ" w:eastAsia="ru-RU"/>
        </w:rPr>
        <w:t xml:space="preserve">Ovçuluq turunun həyata keçirilməsində iki tərəf iştirak edir. Bir tərəfdən bu xidmətlərin alınmasında maraqlı olan və qənimət əldə etmək istəyən – sifarişçi-ovçu, digər tərəfdən isə turun təşkilatçısı – ovçunun istək və arzularını yerinə yetirmək məqsədilə birləşmiş bir və ya bir neçə turizm şirkətidir. </w:t>
      </w:r>
    </w:p>
    <w:p w:rsidR="005E31E6" w:rsidRPr="0032130B" w:rsidRDefault="0032130B" w:rsidP="007F51F1">
      <w:pPr>
        <w:spacing w:after="0"/>
        <w:ind w:firstLine="708"/>
        <w:contextualSpacing/>
        <w:jc w:val="both"/>
        <w:rPr>
          <w:rFonts w:ascii="Times New Roman" w:hAnsi="Times New Roman"/>
          <w:bCs/>
          <w:sz w:val="24"/>
          <w:szCs w:val="24"/>
          <w:lang w:val="az-Latn-AZ" w:eastAsia="ru-RU"/>
        </w:rPr>
      </w:pPr>
      <w:r>
        <w:rPr>
          <w:rFonts w:ascii="Times New Roman" w:hAnsi="Times New Roman"/>
          <w:bCs/>
          <w:sz w:val="24"/>
          <w:szCs w:val="24"/>
          <w:lang w:val="az-Latn-AZ" w:eastAsia="ru-RU"/>
        </w:rPr>
        <w:t>Ovçuluq-balıqçılıq turizminin xarakterik xüsusiyyəti – onun mövsümiliyidir ki, onların həyata keçirilmə vaxtları da çox vaxt ənənəvi turizm növlərinin keçirilmə vaxtı ilə üst-üstə düşmür. Ovçuluq-balıqçılıq turizmi sahəsində mövsümi dəyişkənliklər asudə vaxtın mövcudluğu, məzuniyyətlər dövrü, potensial müştəri kütləsi və iqlim şəraitindən asılılığı ilə yanaşı, ilk növbədə dövlətin ətraf mühiti mühafizə siyasəti ilə əlaqədardır. Mövsümilik göstəriciləri ovçuluq-balıqçılıq turizminin maddi-texniki bazasının və xidməti heyətin istifadəsinin yüklənmə səviyyəsinə mühüm təsir göstərir.</w:t>
      </w:r>
      <w:r w:rsidR="00ED6F24">
        <w:rPr>
          <w:rFonts w:ascii="Times New Roman" w:hAnsi="Times New Roman"/>
          <w:bCs/>
          <w:sz w:val="24"/>
          <w:szCs w:val="24"/>
          <w:lang w:val="az-Latn-AZ" w:eastAsia="ru-RU"/>
        </w:rPr>
        <w:t xml:space="preserve"> Bununla da mövsüm</w:t>
      </w:r>
      <w:r w:rsidR="00DB6BEC">
        <w:rPr>
          <w:rFonts w:ascii="Times New Roman" w:hAnsi="Times New Roman"/>
          <w:bCs/>
          <w:sz w:val="24"/>
          <w:szCs w:val="24"/>
          <w:lang w:val="az-Latn-AZ" w:eastAsia="ru-RU"/>
        </w:rPr>
        <w:t>ülü</w:t>
      </w:r>
      <w:r w:rsidR="00ED6F24">
        <w:rPr>
          <w:rFonts w:ascii="Times New Roman" w:hAnsi="Times New Roman"/>
          <w:bCs/>
          <w:sz w:val="24"/>
          <w:szCs w:val="24"/>
          <w:lang w:val="az-Latn-AZ" w:eastAsia="ru-RU"/>
        </w:rPr>
        <w:t xml:space="preserve">k bir çox halda ovçuluq-balıqçılıq turizminin ümumi iqtisadi effektivliyini müəyyən edir və onu beynəlxalq və daxili ovçuluq-balıqçılıq turizminin </w:t>
      </w:r>
      <w:r w:rsidR="00DB6BEC">
        <w:rPr>
          <w:rFonts w:ascii="Times New Roman" w:hAnsi="Times New Roman"/>
          <w:bCs/>
          <w:sz w:val="24"/>
          <w:szCs w:val="24"/>
          <w:lang w:val="az-Latn-AZ" w:eastAsia="ru-RU"/>
        </w:rPr>
        <w:t xml:space="preserve">iqtisadi effektivliyinin artırılması amillərindən biri </w:t>
      </w:r>
      <w:r w:rsidR="00C2025A">
        <w:rPr>
          <w:rFonts w:ascii="Times New Roman" w:hAnsi="Times New Roman"/>
          <w:bCs/>
          <w:sz w:val="24"/>
          <w:szCs w:val="24"/>
          <w:lang w:val="az-Latn-AZ" w:eastAsia="ru-RU"/>
        </w:rPr>
        <w:t xml:space="preserve">kimi çıxış edir. </w:t>
      </w:r>
      <w:r w:rsidR="00ED6F24">
        <w:rPr>
          <w:rFonts w:ascii="Times New Roman" w:hAnsi="Times New Roman"/>
          <w:bCs/>
          <w:sz w:val="24"/>
          <w:szCs w:val="24"/>
          <w:lang w:val="az-Latn-AZ" w:eastAsia="ru-RU"/>
        </w:rPr>
        <w:t xml:space="preserve"> </w:t>
      </w:r>
      <w:r>
        <w:rPr>
          <w:rFonts w:ascii="Times New Roman" w:hAnsi="Times New Roman"/>
          <w:bCs/>
          <w:sz w:val="24"/>
          <w:szCs w:val="24"/>
          <w:lang w:val="az-Latn-AZ" w:eastAsia="ru-RU"/>
        </w:rPr>
        <w:t xml:space="preserve"> </w:t>
      </w:r>
    </w:p>
    <w:p w:rsidR="005E31E6" w:rsidRPr="00A7355E" w:rsidRDefault="00577F60" w:rsidP="007F51F1">
      <w:pPr>
        <w:spacing w:after="0"/>
        <w:ind w:firstLine="708"/>
        <w:contextualSpacing/>
        <w:jc w:val="both"/>
        <w:rPr>
          <w:rFonts w:ascii="Times New Roman" w:hAnsi="Times New Roman"/>
          <w:bCs/>
          <w:sz w:val="24"/>
          <w:szCs w:val="24"/>
          <w:lang w:val="az-Latn-AZ" w:eastAsia="ru-RU"/>
        </w:rPr>
      </w:pPr>
      <w:r>
        <w:rPr>
          <w:rFonts w:ascii="Times New Roman" w:hAnsi="Times New Roman"/>
          <w:bCs/>
          <w:sz w:val="24"/>
          <w:szCs w:val="24"/>
          <w:lang w:val="az-Latn-AZ"/>
        </w:rPr>
        <w:t xml:space="preserve">Ovçuluq turlarının keçirilməsi təcrübəsində 3 əsas mövsüm seçilir: yaz, yay-payız və qış mövsümləri. </w:t>
      </w:r>
      <w:r w:rsidR="00181CE4">
        <w:rPr>
          <w:rFonts w:ascii="Times New Roman" w:hAnsi="Times New Roman"/>
          <w:bCs/>
          <w:sz w:val="24"/>
          <w:szCs w:val="24"/>
          <w:lang w:val="az-Latn-AZ"/>
        </w:rPr>
        <w:t>Ovçuluq tarixləri dövlət tərəfindən ciddi şəkildə nizamlanır, ovçuluq mövsümünün açılması və bağlanmasının konkret tarixləri hər il regional</w:t>
      </w:r>
      <w:r w:rsidR="0037539A">
        <w:rPr>
          <w:rFonts w:ascii="Times New Roman" w:hAnsi="Times New Roman"/>
          <w:bCs/>
          <w:sz w:val="24"/>
          <w:szCs w:val="24"/>
          <w:lang w:val="az-Latn-AZ"/>
        </w:rPr>
        <w:t xml:space="preserve"> </w:t>
      </w:r>
      <w:r w:rsidR="00AC0E24">
        <w:rPr>
          <w:rFonts w:ascii="Times New Roman" w:hAnsi="Times New Roman"/>
          <w:bCs/>
          <w:sz w:val="24"/>
          <w:szCs w:val="24"/>
          <w:lang w:val="az-Latn-AZ"/>
        </w:rPr>
        <w:t xml:space="preserve">hakimiyyət nümayəndələri tərəfindən müəyyən olunur. Bu dövlətin ətraf mühiti mühafizə siyasəti ilə əlaqədardır. </w:t>
      </w:r>
      <w:r w:rsidR="00181CE4">
        <w:rPr>
          <w:rFonts w:ascii="Times New Roman" w:hAnsi="Times New Roman"/>
          <w:bCs/>
          <w:sz w:val="24"/>
          <w:szCs w:val="24"/>
          <w:lang w:val="az-Latn-AZ"/>
        </w:rPr>
        <w:t xml:space="preserve"> </w:t>
      </w:r>
      <w:r w:rsidR="005E31E6" w:rsidRPr="00577F60">
        <w:rPr>
          <w:rFonts w:ascii="Times New Roman" w:hAnsi="Times New Roman"/>
          <w:bCs/>
          <w:sz w:val="24"/>
          <w:szCs w:val="24"/>
          <w:lang w:val="az-Latn-AZ"/>
        </w:rPr>
        <w:t xml:space="preserve"> </w:t>
      </w:r>
    </w:p>
    <w:p w:rsidR="00770BF6" w:rsidRDefault="000E4066" w:rsidP="007F51F1">
      <w:pPr>
        <w:pStyle w:val="a3"/>
        <w:spacing w:before="0" w:beforeAutospacing="0" w:after="0" w:afterAutospacing="0" w:line="276" w:lineRule="auto"/>
        <w:contextualSpacing/>
        <w:jc w:val="both"/>
        <w:rPr>
          <w:lang w:val="az-Latn-AZ"/>
        </w:rPr>
      </w:pPr>
      <w:r>
        <w:rPr>
          <w:b/>
          <w:lang w:val="az-Latn-AZ"/>
        </w:rPr>
        <w:t>Safari-turların təşkili.</w:t>
      </w:r>
      <w:r w:rsidR="005E31E6" w:rsidRPr="00A7355E">
        <w:rPr>
          <w:lang w:val="az-Latn-AZ"/>
        </w:rPr>
        <w:t xml:space="preserve"> </w:t>
      </w:r>
      <w:r w:rsidR="003F2F8F">
        <w:rPr>
          <w:lang w:val="az-Latn-AZ"/>
        </w:rPr>
        <w:t>Adətən müştəriyə tək halda ov etməyə icazə verilmir – onu professional ovçu müşayət edir ki, onun da vəzifələrinə qonağın bilavasitə ov yerinə aparılması, onun ovlanacaq heyvana düzgün</w:t>
      </w:r>
      <w:r w:rsidR="00770BF6">
        <w:rPr>
          <w:lang w:val="az-Latn-AZ"/>
        </w:rPr>
        <w:t xml:space="preserve"> yaxınlaşmasının təmin edilməsi, hansı heyvanın ovlanmasının ovçuya işarə edilməsi və s. daxildir. Sonuncu vəzifə daha çox əhəmiyyətə malikdir, belə ki, ovçuların böyük bir qismi uzaq məsafədən </w:t>
      </w:r>
      <w:r w:rsidR="000C4730">
        <w:rPr>
          <w:lang w:val="az-Latn-AZ"/>
        </w:rPr>
        <w:t xml:space="preserve">misal üçün </w:t>
      </w:r>
      <w:r w:rsidR="00770BF6">
        <w:rPr>
          <w:lang w:val="az-Latn-AZ"/>
        </w:rPr>
        <w:t xml:space="preserve">erkək heyvanla dişi heyvanı bir-birindən ayıra bilmir. </w:t>
      </w:r>
      <w:r w:rsidR="000C4730">
        <w:rPr>
          <w:lang w:val="az-Latn-AZ"/>
        </w:rPr>
        <w:t xml:space="preserve">Bundan əlavə sürü içərisində ən qiymətli qəniməti seçmək üçün də böyük təcrübə tələb olunur. </w:t>
      </w:r>
      <w:r w:rsidR="00212F57">
        <w:rPr>
          <w:lang w:val="az-Latn-AZ"/>
        </w:rPr>
        <w:t>Hətta ə</w:t>
      </w:r>
      <w:r w:rsidR="000C4730">
        <w:rPr>
          <w:lang w:val="az-Latn-AZ"/>
        </w:rPr>
        <w:t xml:space="preserve">gər ovçu təcrübəlidirsə və bu cür yönəltmələrə ehtiyac duymursa, </w:t>
      </w:r>
      <w:r w:rsidR="00212F57">
        <w:rPr>
          <w:lang w:val="az-Latn-AZ"/>
        </w:rPr>
        <w:t xml:space="preserve">professional onu müşayət etməlidir – formal olaraq o, müştərinin hər atışına nəzarət etməlidir. Bu, bir çox halda brakonyerliyin qarşısını almaqda yardım edir. </w:t>
      </w:r>
      <w:r w:rsidR="000C4730">
        <w:rPr>
          <w:lang w:val="az-Latn-AZ"/>
        </w:rPr>
        <w:t xml:space="preserve">  </w:t>
      </w:r>
    </w:p>
    <w:p w:rsidR="005E31E6" w:rsidRPr="004F4DB1" w:rsidRDefault="004F4DB1" w:rsidP="007F51F1">
      <w:pPr>
        <w:pStyle w:val="a3"/>
        <w:spacing w:before="0" w:beforeAutospacing="0" w:after="0" w:afterAutospacing="0" w:line="276" w:lineRule="auto"/>
        <w:contextualSpacing/>
        <w:jc w:val="both"/>
        <w:rPr>
          <w:lang w:val="az-Latn-AZ"/>
        </w:rPr>
      </w:pPr>
      <w:r>
        <w:rPr>
          <w:lang w:val="az-Latn-AZ"/>
        </w:rPr>
        <w:tab/>
        <w:t xml:space="preserve">Təhlükəli heyvan ovlanan zaman professional ovçu müştərini sığortalamalı və yaralı heyvan hücum etdiyi təqdirdə onu öz silahı ilə müdafiə etməyi bacarmalıdır. Bu cür yardıma kifayət qədər tez-tez ehtiyac duyulur – statistikaya görə filə açılan təxminən hər 4-cü atəş, filin hücumu ilə yekunlaşır. Hücum edən fildən qaçmaq isə demək olar ki, mümkün deyil.  </w:t>
      </w:r>
    </w:p>
    <w:p w:rsidR="005E31E6" w:rsidRPr="007C1615" w:rsidRDefault="007C1615" w:rsidP="007F51F1">
      <w:pPr>
        <w:spacing w:after="0"/>
        <w:ind w:firstLine="708"/>
        <w:contextualSpacing/>
        <w:jc w:val="both"/>
        <w:rPr>
          <w:rFonts w:ascii="Times New Roman" w:hAnsi="Times New Roman"/>
          <w:sz w:val="24"/>
          <w:szCs w:val="24"/>
          <w:lang w:val="az-Latn-AZ" w:eastAsia="ru-RU"/>
        </w:rPr>
      </w:pPr>
      <w:r>
        <w:rPr>
          <w:rFonts w:ascii="Times New Roman" w:hAnsi="Times New Roman"/>
          <w:sz w:val="24"/>
          <w:szCs w:val="24"/>
          <w:lang w:val="az-Latn-AZ" w:eastAsia="ru-RU"/>
        </w:rPr>
        <w:t>Professional ovçudan əlavə qrupun tərkibinə adətən 2-3 nəfər əlavə heyət üzvləri daxil olur</w:t>
      </w:r>
      <w:r w:rsidR="002D3CE2">
        <w:rPr>
          <w:rFonts w:ascii="Times New Roman" w:hAnsi="Times New Roman"/>
          <w:sz w:val="24"/>
          <w:szCs w:val="24"/>
          <w:lang w:val="az-Latn-AZ" w:eastAsia="ru-RU"/>
        </w:rPr>
        <w:t xml:space="preserve"> – onlar bir qayda olaraq yerli əhali nümayəndələri içərisindən seçilərək bələdçi, hambal və s. rolunu oynayır. Ovçuluqla </w:t>
      </w:r>
      <w:r w:rsidR="002D3CE2">
        <w:rPr>
          <w:rFonts w:ascii="Times New Roman" w:hAnsi="Times New Roman"/>
          <w:sz w:val="24"/>
          <w:szCs w:val="24"/>
          <w:lang w:val="az-Latn-AZ" w:eastAsia="ru-RU"/>
        </w:rPr>
        <w:lastRenderedPageBreak/>
        <w:t xml:space="preserve">məşğul olan insanlar üçün əsas qənimət növü “böyük beşliyin” üzvləri hesab olunur. Bu heyvanların ovlanması böyük təhlükələrlə müşayət olunur. Nə qədər paradoksal olsa da, “beşlik” təmsilçiləri arasında ən təhlükəlisişir və fil deyil, camış və bəbir hesab olunur. Məhz bu iki heyvanın payına ov zamanı bədbəxt hadisələrin əksər hissəsi düşür. Bu “böyük beşlik” nümayəndələrinin hərəsindən ən azı birini ovlayan ovçu haqqında “o, “böyük şlem” toplamışdır” deyilir.  </w:t>
      </w:r>
    </w:p>
    <w:p w:rsidR="005E31E6" w:rsidRPr="00A7355E" w:rsidRDefault="002D3CE2" w:rsidP="007F51F1">
      <w:pPr>
        <w:spacing w:after="0"/>
        <w:ind w:firstLine="708"/>
        <w:contextualSpacing/>
        <w:jc w:val="both"/>
        <w:rPr>
          <w:rFonts w:ascii="Times New Roman" w:hAnsi="Times New Roman"/>
          <w:sz w:val="24"/>
          <w:szCs w:val="24"/>
          <w:lang w:val="az-Latn-AZ" w:eastAsia="ru-RU"/>
        </w:rPr>
      </w:pPr>
      <w:r>
        <w:rPr>
          <w:rFonts w:ascii="Times New Roman" w:hAnsi="Times New Roman"/>
          <w:sz w:val="24"/>
          <w:szCs w:val="24"/>
          <w:lang w:val="az-Latn-AZ" w:eastAsia="ru-RU"/>
        </w:rPr>
        <w:t>Safari üçün silahı müştərinin özü seçir, lakin o, eyni zamanda öz şəxsi silahından istifadə edə və ya yerindəcə kirayə tüfəng götürə bilər. Kirayənin məbləği adətən böyük olmayıb, sutkada 20-50 ABŞ dolları təşkil edir</w:t>
      </w:r>
      <w:r w:rsidR="00994602">
        <w:rPr>
          <w:rFonts w:ascii="Times New Roman" w:hAnsi="Times New Roman"/>
          <w:sz w:val="24"/>
          <w:szCs w:val="24"/>
          <w:lang w:val="az-Latn-AZ" w:eastAsia="ru-RU"/>
        </w:rPr>
        <w:t>, lakin çox vaxt heç kim zəmanət vermir ki, kirayə məntəqəsində sırf ovçuya lazım olan silah növü olacaqdır. Xırda və orta quşların ovlanması zamanı</w:t>
      </w:r>
      <w:r w:rsidR="00730AD2">
        <w:rPr>
          <w:rFonts w:ascii="Times New Roman" w:hAnsi="Times New Roman"/>
          <w:sz w:val="24"/>
          <w:szCs w:val="24"/>
          <w:lang w:val="az-Latn-AZ" w:eastAsia="ru-RU"/>
        </w:rPr>
        <w:t xml:space="preserve"> adətən orta kalibrli – 6,5-8 mm</w:t>
      </w:r>
      <w:r w:rsidR="00994602">
        <w:rPr>
          <w:rFonts w:ascii="Times New Roman" w:hAnsi="Times New Roman"/>
          <w:sz w:val="24"/>
          <w:szCs w:val="24"/>
          <w:lang w:val="az-Latn-AZ" w:eastAsia="ru-RU"/>
        </w:rPr>
        <w:t xml:space="preserve"> </w:t>
      </w:r>
      <w:r w:rsidR="00730AD2" w:rsidRPr="00730AD2">
        <w:rPr>
          <w:rFonts w:ascii="Times New Roman" w:hAnsi="Times New Roman"/>
          <w:sz w:val="24"/>
          <w:szCs w:val="24"/>
          <w:lang w:val="az-Latn-AZ" w:eastAsia="ru-RU"/>
        </w:rPr>
        <w:t>(</w:t>
      </w:r>
      <w:hyperlink r:id="rId5" w:tooltip=".243 Winchester" w:history="1">
        <w:r w:rsidR="00730AD2" w:rsidRPr="00730AD2">
          <w:rPr>
            <w:rFonts w:ascii="Times New Roman" w:hAnsi="Times New Roman"/>
            <w:sz w:val="24"/>
            <w:szCs w:val="24"/>
            <w:lang w:val="az-Latn-AZ" w:eastAsia="ru-RU"/>
          </w:rPr>
          <w:t>.243</w:t>
        </w:r>
      </w:hyperlink>
      <w:r w:rsidR="00730AD2" w:rsidRPr="00730AD2">
        <w:rPr>
          <w:rFonts w:ascii="Times New Roman" w:hAnsi="Times New Roman"/>
          <w:sz w:val="24"/>
          <w:szCs w:val="24"/>
          <w:lang w:val="az-Latn-AZ" w:eastAsia="ru-RU"/>
        </w:rPr>
        <w:t xml:space="preserve">, </w:t>
      </w:r>
      <w:hyperlink r:id="rId6" w:tooltip=".270 Winchester" w:history="1">
        <w:r w:rsidR="00730AD2" w:rsidRPr="00730AD2">
          <w:rPr>
            <w:rFonts w:ascii="Times New Roman" w:hAnsi="Times New Roman"/>
            <w:sz w:val="24"/>
            <w:szCs w:val="24"/>
            <w:lang w:val="az-Latn-AZ" w:eastAsia="ru-RU"/>
          </w:rPr>
          <w:t>.270</w:t>
        </w:r>
      </w:hyperlink>
      <w:r w:rsidR="00730AD2" w:rsidRPr="00730AD2">
        <w:rPr>
          <w:rFonts w:ascii="Times New Roman" w:hAnsi="Times New Roman"/>
          <w:sz w:val="24"/>
          <w:szCs w:val="24"/>
          <w:lang w:val="az-Latn-AZ" w:eastAsia="ru-RU"/>
        </w:rPr>
        <w:t xml:space="preserve">, </w:t>
      </w:r>
      <w:hyperlink r:id="rId7" w:tooltip=".308 Winchester" w:history="1">
        <w:r w:rsidR="00730AD2" w:rsidRPr="00730AD2">
          <w:rPr>
            <w:rFonts w:ascii="Times New Roman" w:hAnsi="Times New Roman"/>
            <w:sz w:val="24"/>
            <w:szCs w:val="24"/>
            <w:lang w:val="az-Latn-AZ" w:eastAsia="ru-RU"/>
          </w:rPr>
          <w:t>.308</w:t>
        </w:r>
      </w:hyperlink>
      <w:r w:rsidR="00730AD2" w:rsidRPr="00730AD2">
        <w:rPr>
          <w:rFonts w:ascii="Times New Roman" w:hAnsi="Times New Roman"/>
          <w:sz w:val="24"/>
          <w:szCs w:val="24"/>
          <w:lang w:val="az-Latn-AZ" w:eastAsia="ru-RU"/>
        </w:rPr>
        <w:t xml:space="preserve">, </w:t>
      </w:r>
      <w:hyperlink r:id="rId8" w:tooltip="7,62×63 мм" w:history="1">
        <w:r w:rsidR="00730AD2" w:rsidRPr="00730AD2">
          <w:rPr>
            <w:rFonts w:ascii="Times New Roman" w:hAnsi="Times New Roman"/>
            <w:sz w:val="24"/>
            <w:szCs w:val="24"/>
            <w:lang w:val="az-Latn-AZ" w:eastAsia="ru-RU"/>
          </w:rPr>
          <w:t>.30-06</w:t>
        </w:r>
      </w:hyperlink>
      <w:r w:rsidR="00730AD2" w:rsidRPr="00730AD2">
        <w:rPr>
          <w:rFonts w:ascii="Times New Roman" w:hAnsi="Times New Roman"/>
          <w:sz w:val="24"/>
          <w:szCs w:val="24"/>
          <w:lang w:val="az-Latn-AZ" w:eastAsia="ru-RU"/>
        </w:rPr>
        <w:t xml:space="preserve"> </w:t>
      </w:r>
      <w:r w:rsidR="00730AD2">
        <w:rPr>
          <w:rFonts w:ascii="Times New Roman" w:hAnsi="Times New Roman"/>
          <w:sz w:val="24"/>
          <w:szCs w:val="24"/>
          <w:lang w:val="az-Latn-AZ" w:eastAsia="ru-RU"/>
        </w:rPr>
        <w:t>və s.</w:t>
      </w:r>
      <w:r w:rsidR="00730AD2" w:rsidRPr="00730AD2">
        <w:rPr>
          <w:rFonts w:ascii="Times New Roman" w:hAnsi="Times New Roman"/>
          <w:sz w:val="24"/>
          <w:szCs w:val="24"/>
          <w:lang w:val="az-Latn-AZ" w:eastAsia="ru-RU"/>
        </w:rPr>
        <w:t>)</w:t>
      </w:r>
      <w:r w:rsidR="00730AD2">
        <w:rPr>
          <w:rFonts w:ascii="Times New Roman" w:hAnsi="Times New Roman"/>
          <w:sz w:val="24"/>
          <w:szCs w:val="24"/>
          <w:lang w:val="az-Latn-AZ" w:eastAsia="ru-RU"/>
        </w:rPr>
        <w:t xml:space="preserve"> karabinlər istifadə olunur. </w:t>
      </w:r>
      <w:r w:rsidR="00A7355E">
        <w:rPr>
          <w:rFonts w:ascii="Times New Roman" w:hAnsi="Times New Roman"/>
          <w:sz w:val="24"/>
          <w:szCs w:val="24"/>
          <w:lang w:val="az-Latn-AZ" w:eastAsia="ru-RU"/>
        </w:rPr>
        <w:t xml:space="preserve">Zebra, qnu antilopası, kudu və ya kann kimi iri heyvanların ovlanması daha güclü silah tələb etsə də, çox vaxt </w:t>
      </w:r>
      <w:r w:rsidR="00A7355E" w:rsidRPr="00A7355E">
        <w:rPr>
          <w:rFonts w:ascii="Times New Roman" w:hAnsi="Times New Roman"/>
          <w:sz w:val="24"/>
          <w:szCs w:val="24"/>
          <w:lang w:val="az-Latn-AZ" w:eastAsia="ru-RU"/>
        </w:rPr>
        <w:t>7.62</w:t>
      </w:r>
      <w:r w:rsidR="00A7355E">
        <w:rPr>
          <w:rFonts w:ascii="Times New Roman" w:hAnsi="Times New Roman"/>
          <w:sz w:val="24"/>
          <w:szCs w:val="24"/>
          <w:lang w:val="az-Latn-AZ" w:eastAsia="ru-RU"/>
        </w:rPr>
        <w:t xml:space="preserve"> mm-lik güllələr də kifayət edir. Ovlanan heyvan və ya quş </w:t>
      </w:r>
      <w:r w:rsidR="00BF52DF">
        <w:rPr>
          <w:rFonts w:ascii="Times New Roman" w:hAnsi="Times New Roman"/>
          <w:sz w:val="24"/>
          <w:szCs w:val="24"/>
          <w:lang w:val="az-Latn-AZ" w:eastAsia="ru-RU"/>
        </w:rPr>
        <w:t xml:space="preserve">kifayət qədər ürkək olduqda ovçular ona 100 m. məsafəyə qədər yaxınlaşa bilmir və bu halda silaha uzaq məsafələrdə dəqiqliyə görə xüsusi tələblər qoyulur. Bir çox hallarda ovlanma 200, bəzən isə 300 m. məsafədən həyata keçirilir. Lakin “böyük beşlik”də ovlanma prosesi bir qədər fərqlənir, belə ki, iri, qalın dərili və təhlükəli heyvanların ovlanması əksər hallarda daha yaxın məsafədən həyata keçirilir. Bu, </w:t>
      </w:r>
      <w:r w:rsidR="002D1D3F">
        <w:rPr>
          <w:rFonts w:ascii="Times New Roman" w:hAnsi="Times New Roman"/>
          <w:sz w:val="24"/>
          <w:szCs w:val="24"/>
          <w:lang w:val="az-Latn-AZ" w:eastAsia="ru-RU"/>
        </w:rPr>
        <w:t>gülləsi böyük dayandırıcı qüvvəyə malik olan sila</w:t>
      </w:r>
      <w:r w:rsidR="00BF52DF">
        <w:rPr>
          <w:rFonts w:ascii="Times New Roman" w:hAnsi="Times New Roman"/>
          <w:sz w:val="24"/>
          <w:szCs w:val="24"/>
          <w:lang w:val="az-Latn-AZ" w:eastAsia="ru-RU"/>
        </w:rPr>
        <w:t>h</w:t>
      </w:r>
      <w:r w:rsidR="002D1D3F">
        <w:rPr>
          <w:rFonts w:ascii="Times New Roman" w:hAnsi="Times New Roman"/>
          <w:sz w:val="24"/>
          <w:szCs w:val="24"/>
          <w:lang w:val="az-Latn-AZ" w:eastAsia="ru-RU"/>
        </w:rPr>
        <w:t xml:space="preserve"> tələb edir. Bu cür heyvanların ovlanması icazə verilən ölkələrin demək olar ki, hamısında bu ov növü üçün istifadə olunan silahın minimal kalibri qanunvericilik səviyyəsində müəyyən edilmişdir – bu əksər </w:t>
      </w:r>
      <w:r w:rsidR="002D1D3F" w:rsidRPr="002D1D3F">
        <w:rPr>
          <w:rFonts w:ascii="Times New Roman" w:hAnsi="Times New Roman"/>
          <w:sz w:val="24"/>
          <w:szCs w:val="24"/>
          <w:lang w:val="az-Latn-AZ" w:eastAsia="ru-RU"/>
        </w:rPr>
        <w:t xml:space="preserve">hallarda </w:t>
      </w:r>
      <w:hyperlink r:id="rId9" w:tooltip=".375 Н&amp;Н Magnum" w:history="1">
        <w:r w:rsidR="002D1D3F" w:rsidRPr="002D1D3F">
          <w:rPr>
            <w:rFonts w:ascii="Times New Roman" w:hAnsi="Times New Roman"/>
            <w:sz w:val="24"/>
            <w:szCs w:val="24"/>
            <w:lang w:val="az-Latn-AZ" w:eastAsia="ru-RU"/>
          </w:rPr>
          <w:t>.375</w:t>
        </w:r>
      </w:hyperlink>
      <w:r w:rsidR="002D1D3F" w:rsidRPr="002D1D3F">
        <w:rPr>
          <w:rFonts w:ascii="Times New Roman" w:hAnsi="Times New Roman"/>
          <w:lang w:val="az-Latn-AZ"/>
        </w:rPr>
        <w:t xml:space="preserve"> kalibri</w:t>
      </w:r>
      <w:r w:rsidR="002D1D3F">
        <w:rPr>
          <w:rFonts w:ascii="Times New Roman" w:hAnsi="Times New Roman"/>
          <w:sz w:val="24"/>
          <w:szCs w:val="24"/>
          <w:lang w:val="az-Latn-AZ" w:eastAsia="ru-RU"/>
        </w:rPr>
        <w:t xml:space="preserve"> müəyyən olunur. Lakin daha çox (fil ovunda isə adətən) </w:t>
      </w:r>
      <w:r w:rsidR="002D1D3F" w:rsidRPr="002D1D3F">
        <w:rPr>
          <w:rFonts w:ascii="Times New Roman" w:hAnsi="Times New Roman"/>
          <w:sz w:val="24"/>
          <w:szCs w:val="24"/>
          <w:lang w:val="az-Latn-AZ" w:eastAsia="ru-RU"/>
        </w:rPr>
        <w:t>.416, .458, .470, .505, .577</w:t>
      </w:r>
      <w:r w:rsidR="002D1D3F">
        <w:rPr>
          <w:rFonts w:ascii="Times New Roman" w:hAnsi="Times New Roman"/>
          <w:sz w:val="24"/>
          <w:szCs w:val="24"/>
          <w:lang w:val="az-Latn-AZ" w:eastAsia="ru-RU"/>
        </w:rPr>
        <w:t xml:space="preserve"> kimi və daha ağır kalibrlər (bəzən daha ağır) istifadə olunur. Bu cür silahlarda güllənin çəkisi təxminən 40-50 q. </w:t>
      </w:r>
      <w:r w:rsidR="009E6ECB">
        <w:rPr>
          <w:rFonts w:ascii="Times New Roman" w:hAnsi="Times New Roman"/>
          <w:sz w:val="24"/>
          <w:szCs w:val="24"/>
          <w:lang w:val="az-Latn-AZ" w:eastAsia="ru-RU"/>
        </w:rPr>
        <w:t xml:space="preserve">olub, silahın qayıtma qüvvəsi çox güclü olur – ovçu güclü zərbə alır ki, bu zərbənin təsiri ilə orta bədən quruluşuna malik olan insan hətta ayaq üstə tab gətirməyə bilər.  </w:t>
      </w:r>
    </w:p>
    <w:p w:rsidR="005E31E6" w:rsidRPr="00C05913" w:rsidRDefault="00C05913" w:rsidP="007F51F1">
      <w:pPr>
        <w:spacing w:after="0"/>
        <w:ind w:firstLine="708"/>
        <w:contextualSpacing/>
        <w:jc w:val="both"/>
        <w:rPr>
          <w:rFonts w:ascii="Times New Roman" w:hAnsi="Times New Roman"/>
          <w:sz w:val="24"/>
          <w:szCs w:val="24"/>
          <w:lang w:val="az-Latn-AZ" w:eastAsia="ru-RU"/>
        </w:rPr>
      </w:pPr>
      <w:r>
        <w:rPr>
          <w:rFonts w:ascii="Times New Roman" w:hAnsi="Times New Roman"/>
          <w:sz w:val="24"/>
          <w:szCs w:val="24"/>
          <w:lang w:val="az-Latn-AZ" w:eastAsia="ru-RU"/>
        </w:rPr>
        <w:t xml:space="preserve">İri Afrika heyvanlarını ovlamaq üçün hətta xüsusi silah kateqoriyası – Afrika ştuserləri mövcuddur. Bu, adətən oyma və qravürlərlə bəzədilmiş, çox bahalı olan və məhşur şirkətlərin ustaları tərəfindən individual sifarişlə hazırlanan silahdır. Yaxşı yeni Afrika ştuserinin qiyməti adətən normal avtomobilin qiyməti ilə eyni olur. Bu silahların çəkisi təxminən 6-7 kq.-a bərabər olduğuna görə onun daşınması ciddi fiziki </w:t>
      </w:r>
      <w:r w:rsidR="00E60104">
        <w:rPr>
          <w:rFonts w:ascii="Times New Roman" w:hAnsi="Times New Roman"/>
          <w:sz w:val="24"/>
          <w:szCs w:val="24"/>
          <w:lang w:val="az-Latn-AZ" w:eastAsia="ru-RU"/>
        </w:rPr>
        <w:t xml:space="preserve">sınağa çevrilir. Buna görə də bir çox hallarda ovçunun arxasınca ştuseri ovçunun istəyi ilə ona verən xüsusi silahdaşıyan gedir. İri kalibrli güllələr həm də öz yüksək qiyməti ilə fərqlənir, onların qiyməti 30-40 ABŞ dolları və ya daha yuüksək ola bilər. </w:t>
      </w:r>
      <w:r>
        <w:rPr>
          <w:rFonts w:ascii="Times New Roman" w:hAnsi="Times New Roman"/>
          <w:sz w:val="24"/>
          <w:szCs w:val="24"/>
          <w:lang w:val="az-Latn-AZ" w:eastAsia="ru-RU"/>
        </w:rPr>
        <w:t xml:space="preserve"> </w:t>
      </w:r>
    </w:p>
    <w:p w:rsidR="005E31E6" w:rsidRPr="00A55FC7" w:rsidRDefault="005E31E6" w:rsidP="007F51F1">
      <w:pPr>
        <w:spacing w:after="0"/>
        <w:ind w:firstLine="708"/>
        <w:contextualSpacing/>
        <w:jc w:val="both"/>
        <w:rPr>
          <w:rFonts w:ascii="Times New Roman" w:hAnsi="Times New Roman"/>
          <w:sz w:val="24"/>
          <w:szCs w:val="24"/>
          <w:lang w:val="az-Latn-AZ" w:eastAsia="ru-RU"/>
        </w:rPr>
      </w:pPr>
    </w:p>
    <w:p w:rsidR="008B7AAC" w:rsidRPr="00A55FC7" w:rsidRDefault="008B7AAC" w:rsidP="007F51F1">
      <w:pPr>
        <w:rPr>
          <w:lang w:val="az-Latn-AZ"/>
        </w:rPr>
      </w:pPr>
    </w:p>
    <w:sectPr w:rsidR="008B7AAC" w:rsidRPr="00A55FC7" w:rsidSect="0013722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F2232C"/>
    <w:multiLevelType w:val="hybridMultilevel"/>
    <w:tmpl w:val="FE4A0B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7224"/>
    <w:rsid w:val="000134B7"/>
    <w:rsid w:val="00053DEC"/>
    <w:rsid w:val="00080C35"/>
    <w:rsid w:val="000C4730"/>
    <w:rsid w:val="000E4066"/>
    <w:rsid w:val="001272FE"/>
    <w:rsid w:val="00137224"/>
    <w:rsid w:val="00181CE4"/>
    <w:rsid w:val="001864E6"/>
    <w:rsid w:val="001A7656"/>
    <w:rsid w:val="001F4357"/>
    <w:rsid w:val="00212F57"/>
    <w:rsid w:val="00254D67"/>
    <w:rsid w:val="002775A4"/>
    <w:rsid w:val="002D1D3F"/>
    <w:rsid w:val="002D3CE2"/>
    <w:rsid w:val="002E36D0"/>
    <w:rsid w:val="0032130B"/>
    <w:rsid w:val="0037539A"/>
    <w:rsid w:val="003E1922"/>
    <w:rsid w:val="003F2F8F"/>
    <w:rsid w:val="00442E78"/>
    <w:rsid w:val="004F4DB1"/>
    <w:rsid w:val="005028D8"/>
    <w:rsid w:val="00577F60"/>
    <w:rsid w:val="005966B0"/>
    <w:rsid w:val="005E31E6"/>
    <w:rsid w:val="00607EA2"/>
    <w:rsid w:val="00620DEA"/>
    <w:rsid w:val="006347AA"/>
    <w:rsid w:val="00635B8D"/>
    <w:rsid w:val="0065649A"/>
    <w:rsid w:val="00680879"/>
    <w:rsid w:val="00682FE1"/>
    <w:rsid w:val="006A368D"/>
    <w:rsid w:val="006C2D84"/>
    <w:rsid w:val="006D312B"/>
    <w:rsid w:val="006D7E98"/>
    <w:rsid w:val="007054DA"/>
    <w:rsid w:val="00713B40"/>
    <w:rsid w:val="00730AD2"/>
    <w:rsid w:val="0074286F"/>
    <w:rsid w:val="00770BF6"/>
    <w:rsid w:val="00791DBB"/>
    <w:rsid w:val="007C1615"/>
    <w:rsid w:val="007E5AB6"/>
    <w:rsid w:val="007F51F1"/>
    <w:rsid w:val="00806C2F"/>
    <w:rsid w:val="008B7AAC"/>
    <w:rsid w:val="008C0651"/>
    <w:rsid w:val="00920A78"/>
    <w:rsid w:val="00994602"/>
    <w:rsid w:val="009D1A4D"/>
    <w:rsid w:val="009E6ECB"/>
    <w:rsid w:val="009F1E5A"/>
    <w:rsid w:val="009F2AA4"/>
    <w:rsid w:val="00A3401C"/>
    <w:rsid w:val="00A55FC7"/>
    <w:rsid w:val="00A7355E"/>
    <w:rsid w:val="00AB175E"/>
    <w:rsid w:val="00AC0E24"/>
    <w:rsid w:val="00AC3AEA"/>
    <w:rsid w:val="00AC473D"/>
    <w:rsid w:val="00AF3FB1"/>
    <w:rsid w:val="00B54268"/>
    <w:rsid w:val="00BE7B41"/>
    <w:rsid w:val="00BF52DF"/>
    <w:rsid w:val="00C05913"/>
    <w:rsid w:val="00C2025A"/>
    <w:rsid w:val="00C40C18"/>
    <w:rsid w:val="00C947D6"/>
    <w:rsid w:val="00CB10AD"/>
    <w:rsid w:val="00D33185"/>
    <w:rsid w:val="00DB4F22"/>
    <w:rsid w:val="00DB6BEC"/>
    <w:rsid w:val="00DF0C55"/>
    <w:rsid w:val="00DF6A7E"/>
    <w:rsid w:val="00E02629"/>
    <w:rsid w:val="00E3097C"/>
    <w:rsid w:val="00E60104"/>
    <w:rsid w:val="00ED6F24"/>
    <w:rsid w:val="00FB69FF"/>
    <w:rsid w:val="00FF7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224"/>
    <w:pPr>
      <w:spacing w:after="200" w:line="276" w:lineRule="auto"/>
    </w:pPr>
    <w:rPr>
      <w:rFonts w:ascii="Calibri" w:eastAsia="Times New Roman" w:hAnsi="Calibri" w:cs="Times New Roman"/>
    </w:rPr>
  </w:style>
  <w:style w:type="paragraph" w:styleId="2">
    <w:name w:val="heading 2"/>
    <w:basedOn w:val="a"/>
    <w:next w:val="a"/>
    <w:link w:val="20"/>
    <w:uiPriority w:val="9"/>
    <w:unhideWhenUsed/>
    <w:qFormat/>
    <w:rsid w:val="0013722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37224"/>
    <w:rPr>
      <w:rFonts w:asciiTheme="majorHAnsi" w:eastAsiaTheme="majorEastAsia" w:hAnsiTheme="majorHAnsi" w:cstheme="majorBidi"/>
      <w:b/>
      <w:bCs/>
      <w:color w:val="5B9BD5" w:themeColor="accent1"/>
      <w:sz w:val="26"/>
      <w:szCs w:val="26"/>
    </w:rPr>
  </w:style>
  <w:style w:type="paragraph" w:customStyle="1" w:styleId="1">
    <w:name w:val="Абзац списка1"/>
    <w:basedOn w:val="a"/>
    <w:qFormat/>
    <w:rsid w:val="005E31E6"/>
    <w:pPr>
      <w:ind w:left="720"/>
      <w:contextualSpacing/>
    </w:pPr>
  </w:style>
  <w:style w:type="paragraph" w:styleId="a3">
    <w:name w:val="Normal (Web)"/>
    <w:basedOn w:val="a"/>
    <w:unhideWhenUsed/>
    <w:rsid w:val="005E31E6"/>
    <w:pPr>
      <w:spacing w:before="100" w:beforeAutospacing="1" w:after="100" w:afterAutospacing="1" w:line="240" w:lineRule="auto"/>
    </w:pPr>
    <w:rPr>
      <w:rFonts w:ascii="Times New Roman" w:hAnsi="Times New Roman"/>
      <w:sz w:val="24"/>
      <w:szCs w:val="24"/>
      <w:lang w:eastAsia="ru-RU"/>
    </w:rPr>
  </w:style>
  <w:style w:type="character" w:styleId="a4">
    <w:name w:val="Strong"/>
    <w:basedOn w:val="a0"/>
    <w:qFormat/>
    <w:rsid w:val="005E31E6"/>
    <w:rPr>
      <w:rFonts w:cs="Times New Roman"/>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7,62%C3%9763_%D0%BC%D0%BC" TargetMode="External"/><Relationship Id="rId3" Type="http://schemas.openxmlformats.org/officeDocument/2006/relationships/settings" Target="settings.xml"/><Relationship Id="rId7" Type="http://schemas.openxmlformats.org/officeDocument/2006/relationships/hyperlink" Target="http://ru.wikipedia.org/wiki/.308_Winche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270_Winchester" TargetMode="External"/><Relationship Id="rId11" Type="http://schemas.openxmlformats.org/officeDocument/2006/relationships/theme" Target="theme/theme1.xml"/><Relationship Id="rId5" Type="http://schemas.openxmlformats.org/officeDocument/2006/relationships/hyperlink" Target="http://ru.wikipedia.org/wiki/.243_Wincheste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375_%D0%9D%26%D0%9D_Magnu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4</Pages>
  <Words>2513</Words>
  <Characters>14325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ATMU</Company>
  <LinksUpToDate>false</LinksUpToDate>
  <CharactersWithSpaces>16805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TOSHIBA</cp:lastModifiedBy>
  <cp:revision>95</cp:revision>
  <dcterms:created xsi:type="dcterms:W3CDTF">2017-02-22T12:07:00Z</dcterms:created>
  <dcterms:modified xsi:type="dcterms:W3CDTF">2017-03-06T06:21:00Z</dcterms:modified>
</cp:coreProperties>
</file>